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AE0A9" w14:textId="29FC54E4" w:rsidR="00BA60BC" w:rsidRDefault="00BA60BC"/>
    <w:sdt>
      <w:sdtPr>
        <w:id w:val="-46540156"/>
        <w:docPartObj>
          <w:docPartGallery w:val="Cover Pages"/>
          <w:docPartUnique/>
        </w:docPartObj>
      </w:sdtPr>
      <w:sdtEndPr>
        <w:rPr>
          <w:caps/>
        </w:rPr>
      </w:sdtEndPr>
      <w:sdtContent>
        <w:p w14:paraId="2430A40D" w14:textId="7C4C36A5" w:rsidR="00DD40B1" w:rsidRDefault="00BA60BC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74C1DD48" wp14:editId="542DC8AB">
                    <wp:simplePos x="0" y="0"/>
                    <wp:positionH relativeFrom="margin">
                      <wp:posOffset>-417195</wp:posOffset>
                    </wp:positionH>
                    <wp:positionV relativeFrom="page">
                      <wp:posOffset>3657600</wp:posOffset>
                    </wp:positionV>
                    <wp:extent cx="7315200" cy="3135630"/>
                    <wp:effectExtent l="0" t="0" r="0" b="7620"/>
                    <wp:wrapSquare wrapText="bothSides"/>
                    <wp:docPr id="154" name="Текстовое поле 15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313563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1C12537" w14:textId="2F62EF07" w:rsidR="00DD40B1" w:rsidRDefault="00121EBC">
                                <w:pPr>
                                  <w:jc w:val="right"/>
                                  <w:rPr>
                                    <w:color w:val="0072C6" w:themeColor="accent1"/>
                                    <w:sz w:val="64"/>
                                    <w:szCs w:val="64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0072C6" w:themeColor="accent1"/>
                                      <w:sz w:val="64"/>
                                      <w:szCs w:val="64"/>
                                    </w:rPr>
                                    <w:alias w:val="Название"/>
                                    <w:tag w:val=""/>
                                    <w:id w:val="630141079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EndPr/>
                                  <w:sdtContent>
                                    <w:r w:rsidR="00447EC2" w:rsidRPr="00447EC2">
                                      <w:rPr>
                                        <w:caps/>
                                        <w:color w:val="0072C6" w:themeColor="accent1"/>
                                        <w:sz w:val="64"/>
                                        <w:szCs w:val="64"/>
                                      </w:rPr>
                                      <w:t>Азурит</w:t>
                                    </w:r>
                                    <w:r w:rsidR="00DD40B1" w:rsidRPr="00447EC2">
                                      <w:rPr>
                                        <w:caps/>
                                        <w:color w:val="0072C6" w:themeColor="accent1"/>
                                        <w:sz w:val="64"/>
                                        <w:szCs w:val="64"/>
                                      </w:rPr>
                                      <w:t xml:space="preserve"> РЭ 0.</w:t>
                                    </w:r>
                                    <w:r w:rsidR="004A5B96">
                                      <w:rPr>
                                        <w:caps/>
                                        <w:color w:val="0072C6" w:themeColor="accent1"/>
                                        <w:sz w:val="64"/>
                                        <w:szCs w:val="64"/>
                                      </w:rPr>
                                      <w:t>01</w:t>
                                    </w:r>
                                    <w:r w:rsidR="004A5B96" w:rsidRPr="00447EC2">
                                      <w:rPr>
                                        <w:caps/>
                                        <w:color w:val="0072C6" w:themeColor="accent1"/>
                                        <w:sz w:val="64"/>
                                        <w:szCs w:val="64"/>
                                      </w:rPr>
                                      <w:t xml:space="preserve"> </w:t>
                                    </w:r>
                                    <w:r w:rsidR="00E9086E" w:rsidRPr="00447EC2">
                                      <w:rPr>
                                        <w:caps/>
                                        <w:color w:val="0072C6" w:themeColor="accent1"/>
                                        <w:sz w:val="64"/>
                                        <w:szCs w:val="64"/>
                                      </w:rPr>
                                      <w:t xml:space="preserve">- </w:t>
                                    </w:r>
                                    <w:r w:rsidR="004A5B96">
                                      <w:rPr>
                                        <w:caps/>
                                        <w:color w:val="0072C6" w:themeColor="accent1"/>
                                        <w:sz w:val="64"/>
                                        <w:szCs w:val="64"/>
                                      </w:rPr>
                                      <w:t>28</w:t>
                                    </w:r>
                                    <w:r w:rsidR="00E9086E" w:rsidRPr="00447EC2">
                                      <w:rPr>
                                        <w:caps/>
                                        <w:color w:val="0072C6" w:themeColor="accent1"/>
                                        <w:sz w:val="64"/>
                                        <w:szCs w:val="64"/>
                                      </w:rPr>
                                      <w:t>.</w:t>
                                    </w:r>
                                    <w:r w:rsidR="004A5B96">
                                      <w:rPr>
                                        <w:caps/>
                                        <w:color w:val="0072C6" w:themeColor="accent1"/>
                                        <w:sz w:val="64"/>
                                        <w:szCs w:val="64"/>
                                      </w:rPr>
                                      <w:t>10</w:t>
                                    </w:r>
                                    <w:r w:rsidR="00E9086E" w:rsidRPr="00447EC2">
                                      <w:rPr>
                                        <w:caps/>
                                        <w:color w:val="0072C6" w:themeColor="accent1"/>
                                        <w:sz w:val="64"/>
                                        <w:szCs w:val="64"/>
                                      </w:rPr>
                                      <w:t>.202</w:t>
                                    </w:r>
                                    <w:r w:rsidR="00323139">
                                      <w:rPr>
                                        <w:caps/>
                                        <w:color w:val="0072C6" w:themeColor="accent1"/>
                                        <w:sz w:val="64"/>
                                        <w:szCs w:val="64"/>
                                      </w:rPr>
                                      <w:t>5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  <w:alias w:val="Подзаголовок"/>
                                  <w:tag w:val=""/>
                                  <w:id w:val="1759551507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19BD920A" w14:textId="0B6174E9" w:rsidR="00DD40B1" w:rsidRDefault="00DD40B1">
                                    <w:pPr>
                                      <w:jc w:val="right"/>
                                      <w:rPr>
                                        <w:smallCaps/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Руководство по эксплуатации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4C1DD48" id="_x0000_t202" coordsize="21600,21600" o:spt="202" path="m,l,21600r21600,l21600,xe">
                    <v:stroke joinstyle="miter"/>
                    <v:path gradientshapeok="t" o:connecttype="rect"/>
                  </v:shapetype>
                  <v:shape id="Текстовое поле 154" o:spid="_x0000_s1026" type="#_x0000_t202" style="position:absolute;left:0;text-align:left;margin-left:-32.85pt;margin-top:4in;width:8in;height:246.9pt;z-index:251659264;visibility:visible;mso-wrap-style:square;mso-width-percent:941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941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" filled="f" stroked="f" strokeweight=".5pt">
                    <v:textbox inset="126pt,0,54pt,0">
                      <w:txbxContent>
                        <w:p w14:paraId="71C12537" w14:textId="2F62EF07" w:rsidR="00DD40B1" w:rsidRDefault="00121EBC">
                          <w:pPr>
                            <w:jc w:val="right"/>
                            <w:rPr>
                              <w:color w:val="0072C6" w:themeColor="accent1"/>
                              <w:sz w:val="64"/>
                              <w:szCs w:val="64"/>
                            </w:rPr>
                          </w:pPr>
                          <w:sdt>
                            <w:sdtPr>
                              <w:rPr>
                                <w:caps/>
                                <w:color w:val="0072C6" w:themeColor="accent1"/>
                                <w:sz w:val="64"/>
                                <w:szCs w:val="64"/>
                              </w:rPr>
                              <w:alias w:val="Название"/>
                              <w:tag w:val=""/>
                              <w:id w:val="630141079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EndPr/>
                            <w:sdtContent>
                              <w:r w:rsidR="00447EC2" w:rsidRPr="00447EC2">
                                <w:rPr>
                                  <w:caps/>
                                  <w:color w:val="0072C6" w:themeColor="accent1"/>
                                  <w:sz w:val="64"/>
                                  <w:szCs w:val="64"/>
                                </w:rPr>
                                <w:t>Азурит</w:t>
                              </w:r>
                              <w:r w:rsidR="00DD40B1" w:rsidRPr="00447EC2">
                                <w:rPr>
                                  <w:caps/>
                                  <w:color w:val="0072C6" w:themeColor="accent1"/>
                                  <w:sz w:val="64"/>
                                  <w:szCs w:val="64"/>
                                </w:rPr>
                                <w:t xml:space="preserve"> РЭ 0.</w:t>
                              </w:r>
                              <w:r w:rsidR="004A5B96">
                                <w:rPr>
                                  <w:caps/>
                                  <w:color w:val="0072C6" w:themeColor="accent1"/>
                                  <w:sz w:val="64"/>
                                  <w:szCs w:val="64"/>
                                </w:rPr>
                                <w:t>01</w:t>
                              </w:r>
                              <w:r w:rsidR="004A5B96" w:rsidRPr="00447EC2">
                                <w:rPr>
                                  <w:caps/>
                                  <w:color w:val="0072C6" w:themeColor="accent1"/>
                                  <w:sz w:val="64"/>
                                  <w:szCs w:val="64"/>
                                </w:rPr>
                                <w:t xml:space="preserve"> </w:t>
                              </w:r>
                              <w:r w:rsidR="00E9086E" w:rsidRPr="00447EC2">
                                <w:rPr>
                                  <w:caps/>
                                  <w:color w:val="0072C6" w:themeColor="accent1"/>
                                  <w:sz w:val="64"/>
                                  <w:szCs w:val="64"/>
                                </w:rPr>
                                <w:t xml:space="preserve">- </w:t>
                              </w:r>
                              <w:r w:rsidR="004A5B96">
                                <w:rPr>
                                  <w:caps/>
                                  <w:color w:val="0072C6" w:themeColor="accent1"/>
                                  <w:sz w:val="64"/>
                                  <w:szCs w:val="64"/>
                                </w:rPr>
                                <w:t>28</w:t>
                              </w:r>
                              <w:r w:rsidR="00E9086E" w:rsidRPr="00447EC2">
                                <w:rPr>
                                  <w:caps/>
                                  <w:color w:val="0072C6" w:themeColor="accent1"/>
                                  <w:sz w:val="64"/>
                                  <w:szCs w:val="64"/>
                                </w:rPr>
                                <w:t>.</w:t>
                              </w:r>
                              <w:r w:rsidR="004A5B96">
                                <w:rPr>
                                  <w:caps/>
                                  <w:color w:val="0072C6" w:themeColor="accent1"/>
                                  <w:sz w:val="64"/>
                                  <w:szCs w:val="64"/>
                                </w:rPr>
                                <w:t>10</w:t>
                              </w:r>
                              <w:r w:rsidR="00E9086E" w:rsidRPr="00447EC2">
                                <w:rPr>
                                  <w:caps/>
                                  <w:color w:val="0072C6" w:themeColor="accent1"/>
                                  <w:sz w:val="64"/>
                                  <w:szCs w:val="64"/>
                                </w:rPr>
                                <w:t>.202</w:t>
                              </w:r>
                              <w:r w:rsidR="00323139">
                                <w:rPr>
                                  <w:caps/>
                                  <w:color w:val="0072C6" w:themeColor="accent1"/>
                                  <w:sz w:val="64"/>
                                  <w:szCs w:val="64"/>
                                </w:rPr>
                                <w:t>5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  <w:alias w:val="Подзаголовок"/>
                            <w:tag w:val=""/>
                            <w:id w:val="1759551507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14:paraId="19BD920A" w14:textId="0B6174E9" w:rsidR="00DD40B1" w:rsidRDefault="00DD40B1">
                              <w:pPr>
                                <w:jc w:val="right"/>
                                <w:rPr>
                                  <w:smallCaps/>
                                  <w:color w:val="404040" w:themeColor="text1" w:themeTint="BF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Руководство по эксплуатации</w:t>
                              </w:r>
                            </w:p>
                          </w:sdtContent>
                        </w:sdt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 w:rsidR="00DD40B1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2336" behindDoc="0" locked="0" layoutInCell="1" allowOverlap="1" wp14:anchorId="7912546C" wp14:editId="42648C74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7315200" cy="1215391"/>
                    <wp:effectExtent l="0" t="0" r="1270" b="1905"/>
                    <wp:wrapNone/>
                    <wp:docPr id="149" name="Группа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315200" cy="1215391"/>
                              <a:chOff x="0" y="-1"/>
                              <a:chExt cx="7315200" cy="1216153"/>
                            </a:xfrm>
                          </wpg:grpSpPr>
                          <wps:wsp>
                            <wps:cNvPr id="150" name="Прямоугольник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312660" h="1129665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1" name="Прямоугольник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8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w14:anchorId="3834C94F" id="Группа 149" o:spid="_x0000_s1026" style="position:absolute;margin-left:0;margin-top:0;width:8in;height:95.7pt;z-index:251662336;mso-width-percent:941;mso-height-percent:121;mso-top-percent:23;mso-position-horizontal:center;mso-position-horizontal-relative:page;mso-position-vertical-relative:page;mso-width-percent:941;mso-height-percent:121;mso-top-percent:23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">
                    <v:shape id="Прямоугольник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" path="m,l7312660,r,1129665l3619500,733425,,1091565,,xe" fillcolor="#0072c6 [3204]" stroked="f" strokeweight="1pt">
                      <v:stroke joinstyle="miter"/>
                      <v:path arrowok="t" o:connecttype="custom" o:connectlocs="0,0;7315200,0;7315200,1130373;3620757,733885;0,1092249;0,0" o:connectangles="0,0,0,0,0,0"/>
                    </v:shape>
                    <v:rect id="Прямоугольник 151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" stroked="f" strokeweight="1pt">
                      <v:fill r:id="rId9" o:title="" recolor="t" rotate="t" type="frame"/>
                    </v:rect>
                    <w10:wrap anchorx="page" anchory="page"/>
                  </v:group>
                </w:pict>
              </mc:Fallback>
            </mc:AlternateContent>
          </w:r>
        </w:p>
        <w:p w14:paraId="5D913BF1" w14:textId="12D953BA" w:rsidR="00E0778A" w:rsidRDefault="00BA60BC">
          <w:pPr>
            <w:rPr>
              <w:caps/>
            </w:rPr>
          </w:pPr>
          <w:r>
            <w:rPr>
              <w:noProof/>
            </w:rPr>
            <mc:AlternateContent>
              <mc:Choice Requires="wps">
                <w:drawing>
                  <wp:anchor distT="45720" distB="45720" distL="114300" distR="114300" simplePos="0" relativeHeight="251664384" behindDoc="0" locked="0" layoutInCell="1" allowOverlap="1" wp14:anchorId="23664C3E" wp14:editId="3090A47C">
                    <wp:simplePos x="0" y="0"/>
                    <wp:positionH relativeFrom="margin">
                      <wp:align>right</wp:align>
                    </wp:positionH>
                    <wp:positionV relativeFrom="paragraph">
                      <wp:posOffset>278765</wp:posOffset>
                    </wp:positionV>
                    <wp:extent cx="6283325" cy="1404620"/>
                    <wp:effectExtent l="0" t="0" r="0" b="6350"/>
                    <wp:wrapSquare wrapText="bothSides"/>
                    <wp:docPr id="217" name="Надпись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283325" cy="14046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accent1"/>
                            </a:fontRef>
                          </wps:style>
                          <wps:txbx>
                            <w:txbxContent>
                              <w:p w14:paraId="0884863B" w14:textId="52C3D65A" w:rsidR="00BA60BC" w:rsidRPr="00BA60BC" w:rsidRDefault="00BA60BC" w:rsidP="00BA60BC">
                                <w:pPr>
                                  <w:jc w:val="center"/>
                                  <w:rPr>
                                    <w:sz w:val="48"/>
                                    <w:szCs w:val="48"/>
                                  </w:rPr>
                                </w:pPr>
                                <w:r w:rsidRPr="00BA60BC">
                                  <w:rPr>
                                    <w:sz w:val="48"/>
                                    <w:szCs w:val="48"/>
                                  </w:rPr>
                                  <w:t>РЕГИСТРАТОР ДУГОВЫХ ЗАМЫКАНИЙ</w:t>
                                </w:r>
                              </w:p>
                              <w:p w14:paraId="3E030CAB" w14:textId="1DEE0C70" w:rsidR="00BA60BC" w:rsidRPr="00BA60BC" w:rsidRDefault="00447EC2" w:rsidP="00BA60BC">
                                <w:pPr>
                                  <w:jc w:val="center"/>
                                  <w:rPr>
                                    <w:sz w:val="56"/>
                                    <w:szCs w:val="56"/>
                                  </w:rPr>
                                </w:pPr>
                                <w:r>
                                  <w:rPr>
                                    <w:sz w:val="48"/>
                                    <w:szCs w:val="48"/>
                                  </w:rPr>
                                  <w:t>АЗУРИТ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 w14:anchorId="23664C3E" id="Надпись 2" o:spid="_x0000_s1027" type="#_x0000_t202" style="position:absolute;left:0;text-align:left;margin-left:443.55pt;margin-top:21.95pt;width:494.75pt;height:110.6pt;z-index:25166438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" filled="f" stroked="f">
                    <v:textbox style="mso-fit-shape-to-text:t">
                      <w:txbxContent>
                        <w:p w14:paraId="0884863B" w14:textId="52C3D65A" w:rsidR="00BA60BC" w:rsidRPr="00BA60BC" w:rsidRDefault="00BA60BC" w:rsidP="00BA60BC">
                          <w:pPr>
                            <w:jc w:val="center"/>
                            <w:rPr>
                              <w:sz w:val="48"/>
                              <w:szCs w:val="48"/>
                            </w:rPr>
                          </w:pPr>
                          <w:r w:rsidRPr="00BA60BC">
                            <w:rPr>
                              <w:sz w:val="48"/>
                              <w:szCs w:val="48"/>
                            </w:rPr>
                            <w:t>РЕГИСТРАТОР ДУГОВЫХ ЗАМЫКАНИЙ</w:t>
                          </w:r>
                        </w:p>
                        <w:p w14:paraId="3E030CAB" w14:textId="1DEE0C70" w:rsidR="00BA60BC" w:rsidRPr="00BA60BC" w:rsidRDefault="00447EC2" w:rsidP="00BA60BC">
                          <w:pPr>
                            <w:jc w:val="center"/>
                            <w:rPr>
                              <w:sz w:val="56"/>
                              <w:szCs w:val="56"/>
                            </w:rPr>
                          </w:pPr>
                          <w:r>
                            <w:rPr>
                              <w:sz w:val="48"/>
                              <w:szCs w:val="48"/>
                            </w:rPr>
                            <w:t>АЗУРИТ</w:t>
                          </w: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  <w:r w:rsidR="00DD40B1">
            <w:rPr>
              <w:caps/>
            </w:rPr>
            <w:br w:type="page"/>
          </w:r>
        </w:p>
      </w:sdtContent>
    </w:sdt>
    <w:sdt>
      <w:sdtPr>
        <w:rPr>
          <w:rFonts w:asciiTheme="minorHAnsi" w:eastAsiaTheme="minorHAnsi" w:hAnsiTheme="minorHAnsi" w:cstheme="minorBidi"/>
          <w:caps w:val="0"/>
          <w:color w:val="262626" w:themeColor="text1" w:themeTint="D9"/>
          <w:spacing w:val="0"/>
          <w:sz w:val="24"/>
          <w:szCs w:val="24"/>
        </w:rPr>
        <w:id w:val="162149530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bookmarkStart w:id="0" w:name="Оглавление" w:displacedByCustomXml="prev"/>
        <w:p w14:paraId="3A2F885C" w14:textId="02311730" w:rsidR="00E0778A" w:rsidRDefault="00E0778A">
          <w:pPr>
            <w:pStyle w:val="af7"/>
          </w:pPr>
          <w:r>
            <w:t>Оглавление</w:t>
          </w:r>
        </w:p>
        <w:bookmarkEnd w:id="0"/>
        <w:p w14:paraId="63A40601" w14:textId="01725EFF" w:rsidR="00A44587" w:rsidRDefault="00E0778A">
          <w:pPr>
            <w:pStyle w:val="11"/>
            <w:tabs>
              <w:tab w:val="left" w:pos="660"/>
              <w:tab w:val="right" w:leader="dot" w:pos="9881"/>
            </w:tabs>
            <w:rPr>
              <w:rFonts w:eastAsiaTheme="minorEastAsia"/>
              <w:noProof/>
              <w:color w:val="auto"/>
              <w:sz w:val="22"/>
              <w:szCs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29547558" w:history="1">
            <w:r w:rsidR="00A44587" w:rsidRPr="00131422">
              <w:rPr>
                <w:rStyle w:val="affe"/>
                <w:noProof/>
              </w:rPr>
              <w:t>2</w:t>
            </w:r>
            <w:r w:rsidR="00A44587">
              <w:rPr>
                <w:rFonts w:eastAsiaTheme="minorEastAsia"/>
                <w:noProof/>
                <w:color w:val="auto"/>
                <w:sz w:val="22"/>
                <w:szCs w:val="22"/>
                <w:lang w:eastAsia="ru-RU"/>
              </w:rPr>
              <w:tab/>
            </w:r>
            <w:r w:rsidR="00A44587" w:rsidRPr="00131422">
              <w:rPr>
                <w:rStyle w:val="affe"/>
                <w:noProof/>
              </w:rPr>
              <w:t>Список используемых сокращений</w:t>
            </w:r>
            <w:r w:rsidR="00A44587">
              <w:rPr>
                <w:noProof/>
                <w:webHidden/>
              </w:rPr>
              <w:tab/>
            </w:r>
            <w:r w:rsidR="00A44587">
              <w:rPr>
                <w:noProof/>
                <w:webHidden/>
              </w:rPr>
              <w:fldChar w:fldCharType="begin"/>
            </w:r>
            <w:r w:rsidR="00A44587">
              <w:rPr>
                <w:noProof/>
                <w:webHidden/>
              </w:rPr>
              <w:instrText xml:space="preserve"> PAGEREF _Toc129547558 \h </w:instrText>
            </w:r>
            <w:r w:rsidR="00A44587">
              <w:rPr>
                <w:noProof/>
                <w:webHidden/>
              </w:rPr>
            </w:r>
            <w:r w:rsidR="00A44587">
              <w:rPr>
                <w:noProof/>
                <w:webHidden/>
              </w:rPr>
              <w:fldChar w:fldCharType="separate"/>
            </w:r>
            <w:r w:rsidR="008E46D6">
              <w:rPr>
                <w:noProof/>
                <w:webHidden/>
              </w:rPr>
              <w:t>2</w:t>
            </w:r>
            <w:r w:rsidR="00A44587">
              <w:rPr>
                <w:noProof/>
                <w:webHidden/>
              </w:rPr>
              <w:fldChar w:fldCharType="end"/>
            </w:r>
          </w:hyperlink>
        </w:p>
        <w:p w14:paraId="26872E0E" w14:textId="03FC4908" w:rsidR="00A44587" w:rsidRDefault="00121EBC">
          <w:pPr>
            <w:pStyle w:val="11"/>
            <w:tabs>
              <w:tab w:val="left" w:pos="660"/>
              <w:tab w:val="right" w:leader="dot" w:pos="9881"/>
            </w:tabs>
            <w:rPr>
              <w:rFonts w:eastAsiaTheme="minorEastAsia"/>
              <w:noProof/>
              <w:color w:val="auto"/>
              <w:sz w:val="22"/>
              <w:szCs w:val="22"/>
              <w:lang w:eastAsia="ru-RU"/>
            </w:rPr>
          </w:pPr>
          <w:hyperlink w:anchor="_Toc129547559" w:history="1">
            <w:r w:rsidR="00A44587" w:rsidRPr="00131422">
              <w:rPr>
                <w:rStyle w:val="affe"/>
                <w:noProof/>
              </w:rPr>
              <w:t>3</w:t>
            </w:r>
            <w:r w:rsidR="00A44587">
              <w:rPr>
                <w:rFonts w:eastAsiaTheme="minorEastAsia"/>
                <w:noProof/>
                <w:color w:val="auto"/>
                <w:sz w:val="22"/>
                <w:szCs w:val="22"/>
                <w:lang w:eastAsia="ru-RU"/>
              </w:rPr>
              <w:tab/>
            </w:r>
            <w:r w:rsidR="00A44587" w:rsidRPr="00131422">
              <w:rPr>
                <w:rStyle w:val="affe"/>
                <w:noProof/>
              </w:rPr>
              <w:t>Описание и работа устройства</w:t>
            </w:r>
            <w:r w:rsidR="00A44587">
              <w:rPr>
                <w:noProof/>
                <w:webHidden/>
              </w:rPr>
              <w:tab/>
            </w:r>
            <w:r w:rsidR="00A44587">
              <w:rPr>
                <w:noProof/>
                <w:webHidden/>
              </w:rPr>
              <w:fldChar w:fldCharType="begin"/>
            </w:r>
            <w:r w:rsidR="00A44587">
              <w:rPr>
                <w:noProof/>
                <w:webHidden/>
              </w:rPr>
              <w:instrText xml:space="preserve"> PAGEREF _Toc129547559 \h </w:instrText>
            </w:r>
            <w:r w:rsidR="00A44587">
              <w:rPr>
                <w:noProof/>
                <w:webHidden/>
              </w:rPr>
            </w:r>
            <w:r w:rsidR="00A44587">
              <w:rPr>
                <w:noProof/>
                <w:webHidden/>
              </w:rPr>
              <w:fldChar w:fldCharType="separate"/>
            </w:r>
            <w:r w:rsidR="008E46D6">
              <w:rPr>
                <w:noProof/>
                <w:webHidden/>
              </w:rPr>
              <w:t>3</w:t>
            </w:r>
            <w:r w:rsidR="00A44587">
              <w:rPr>
                <w:noProof/>
                <w:webHidden/>
              </w:rPr>
              <w:fldChar w:fldCharType="end"/>
            </w:r>
          </w:hyperlink>
        </w:p>
        <w:p w14:paraId="2AFE92D3" w14:textId="59CD7A32" w:rsidR="00A44587" w:rsidRDefault="00121EBC">
          <w:pPr>
            <w:pStyle w:val="24"/>
            <w:tabs>
              <w:tab w:val="left" w:pos="880"/>
              <w:tab w:val="right" w:leader="dot" w:pos="9881"/>
            </w:tabs>
            <w:rPr>
              <w:rFonts w:eastAsiaTheme="minorEastAsia"/>
              <w:noProof/>
              <w:color w:val="auto"/>
              <w:sz w:val="22"/>
              <w:szCs w:val="22"/>
              <w:lang w:eastAsia="ru-RU"/>
            </w:rPr>
          </w:pPr>
          <w:hyperlink w:anchor="_Toc129547560" w:history="1">
            <w:r w:rsidR="00A44587" w:rsidRPr="00131422">
              <w:rPr>
                <w:rStyle w:val="affe"/>
                <w:noProof/>
              </w:rPr>
              <w:t>3.1</w:t>
            </w:r>
            <w:r w:rsidR="00A44587">
              <w:rPr>
                <w:rFonts w:eastAsiaTheme="minorEastAsia"/>
                <w:noProof/>
                <w:color w:val="auto"/>
                <w:sz w:val="22"/>
                <w:szCs w:val="22"/>
                <w:lang w:eastAsia="ru-RU"/>
              </w:rPr>
              <w:tab/>
            </w:r>
            <w:r w:rsidR="00A44587" w:rsidRPr="00131422">
              <w:rPr>
                <w:rStyle w:val="affe"/>
                <w:noProof/>
              </w:rPr>
              <w:t>Назначение</w:t>
            </w:r>
            <w:r w:rsidR="00A44587">
              <w:rPr>
                <w:noProof/>
                <w:webHidden/>
              </w:rPr>
              <w:tab/>
            </w:r>
            <w:r w:rsidR="00A44587">
              <w:rPr>
                <w:noProof/>
                <w:webHidden/>
              </w:rPr>
              <w:fldChar w:fldCharType="begin"/>
            </w:r>
            <w:r w:rsidR="00A44587">
              <w:rPr>
                <w:noProof/>
                <w:webHidden/>
              </w:rPr>
              <w:instrText xml:space="preserve"> PAGEREF _Toc129547560 \h </w:instrText>
            </w:r>
            <w:r w:rsidR="00A44587">
              <w:rPr>
                <w:noProof/>
                <w:webHidden/>
              </w:rPr>
            </w:r>
            <w:r w:rsidR="00A44587">
              <w:rPr>
                <w:noProof/>
                <w:webHidden/>
              </w:rPr>
              <w:fldChar w:fldCharType="separate"/>
            </w:r>
            <w:r w:rsidR="008E46D6">
              <w:rPr>
                <w:noProof/>
                <w:webHidden/>
              </w:rPr>
              <w:t>3</w:t>
            </w:r>
            <w:r w:rsidR="00A44587">
              <w:rPr>
                <w:noProof/>
                <w:webHidden/>
              </w:rPr>
              <w:fldChar w:fldCharType="end"/>
            </w:r>
          </w:hyperlink>
        </w:p>
        <w:p w14:paraId="035363ED" w14:textId="318EA982" w:rsidR="00A44587" w:rsidRDefault="00121EBC">
          <w:pPr>
            <w:pStyle w:val="24"/>
            <w:tabs>
              <w:tab w:val="left" w:pos="880"/>
              <w:tab w:val="right" w:leader="dot" w:pos="9881"/>
            </w:tabs>
            <w:rPr>
              <w:rFonts w:eastAsiaTheme="minorEastAsia"/>
              <w:noProof/>
              <w:color w:val="auto"/>
              <w:sz w:val="22"/>
              <w:szCs w:val="22"/>
              <w:lang w:eastAsia="ru-RU"/>
            </w:rPr>
          </w:pPr>
          <w:hyperlink w:anchor="_Toc129547561" w:history="1">
            <w:r w:rsidR="00A44587" w:rsidRPr="00131422">
              <w:rPr>
                <w:rStyle w:val="affe"/>
                <w:noProof/>
              </w:rPr>
              <w:t>3.2</w:t>
            </w:r>
            <w:r w:rsidR="00A44587">
              <w:rPr>
                <w:rFonts w:eastAsiaTheme="minorEastAsia"/>
                <w:noProof/>
                <w:color w:val="auto"/>
                <w:sz w:val="22"/>
                <w:szCs w:val="22"/>
                <w:lang w:eastAsia="ru-RU"/>
              </w:rPr>
              <w:tab/>
            </w:r>
            <w:r w:rsidR="00A44587" w:rsidRPr="00131422">
              <w:rPr>
                <w:rStyle w:val="affe"/>
                <w:noProof/>
              </w:rPr>
              <w:t>Меры безопастности</w:t>
            </w:r>
            <w:r w:rsidR="00A44587">
              <w:rPr>
                <w:noProof/>
                <w:webHidden/>
              </w:rPr>
              <w:tab/>
            </w:r>
            <w:r w:rsidR="00A44587">
              <w:rPr>
                <w:noProof/>
                <w:webHidden/>
              </w:rPr>
              <w:fldChar w:fldCharType="begin"/>
            </w:r>
            <w:r w:rsidR="00A44587">
              <w:rPr>
                <w:noProof/>
                <w:webHidden/>
              </w:rPr>
              <w:instrText xml:space="preserve"> PAGEREF _Toc129547561 \h </w:instrText>
            </w:r>
            <w:r w:rsidR="00A44587">
              <w:rPr>
                <w:noProof/>
                <w:webHidden/>
              </w:rPr>
            </w:r>
            <w:r w:rsidR="00A44587">
              <w:rPr>
                <w:noProof/>
                <w:webHidden/>
              </w:rPr>
              <w:fldChar w:fldCharType="separate"/>
            </w:r>
            <w:r w:rsidR="008E46D6">
              <w:rPr>
                <w:noProof/>
                <w:webHidden/>
              </w:rPr>
              <w:t>3</w:t>
            </w:r>
            <w:r w:rsidR="00A44587">
              <w:rPr>
                <w:noProof/>
                <w:webHidden/>
              </w:rPr>
              <w:fldChar w:fldCharType="end"/>
            </w:r>
          </w:hyperlink>
        </w:p>
        <w:p w14:paraId="312D2236" w14:textId="15D4E89C" w:rsidR="00A44587" w:rsidRDefault="00121EBC">
          <w:pPr>
            <w:pStyle w:val="24"/>
            <w:tabs>
              <w:tab w:val="left" w:pos="880"/>
              <w:tab w:val="right" w:leader="dot" w:pos="9881"/>
            </w:tabs>
            <w:rPr>
              <w:rFonts w:eastAsiaTheme="minorEastAsia"/>
              <w:noProof/>
              <w:color w:val="auto"/>
              <w:sz w:val="22"/>
              <w:szCs w:val="22"/>
              <w:lang w:eastAsia="ru-RU"/>
            </w:rPr>
          </w:pPr>
          <w:hyperlink w:anchor="_Toc129547562" w:history="1">
            <w:r w:rsidR="00A44587" w:rsidRPr="00131422">
              <w:rPr>
                <w:rStyle w:val="affe"/>
                <w:noProof/>
              </w:rPr>
              <w:t>3.3</w:t>
            </w:r>
            <w:r w:rsidR="00A44587">
              <w:rPr>
                <w:rFonts w:eastAsiaTheme="minorEastAsia"/>
                <w:noProof/>
                <w:color w:val="auto"/>
                <w:sz w:val="22"/>
                <w:szCs w:val="22"/>
                <w:lang w:eastAsia="ru-RU"/>
              </w:rPr>
              <w:tab/>
            </w:r>
            <w:r w:rsidR="00A44587" w:rsidRPr="00131422">
              <w:rPr>
                <w:rStyle w:val="affe"/>
                <w:noProof/>
              </w:rPr>
              <w:t>Технические параметры</w:t>
            </w:r>
            <w:r w:rsidR="00A44587">
              <w:rPr>
                <w:noProof/>
                <w:webHidden/>
              </w:rPr>
              <w:tab/>
            </w:r>
            <w:r w:rsidR="00A44587">
              <w:rPr>
                <w:noProof/>
                <w:webHidden/>
              </w:rPr>
              <w:fldChar w:fldCharType="begin"/>
            </w:r>
            <w:r w:rsidR="00A44587">
              <w:rPr>
                <w:noProof/>
                <w:webHidden/>
              </w:rPr>
              <w:instrText xml:space="preserve"> PAGEREF _Toc129547562 \h </w:instrText>
            </w:r>
            <w:r w:rsidR="00A44587">
              <w:rPr>
                <w:noProof/>
                <w:webHidden/>
              </w:rPr>
            </w:r>
            <w:r w:rsidR="00A44587">
              <w:rPr>
                <w:noProof/>
                <w:webHidden/>
              </w:rPr>
              <w:fldChar w:fldCharType="separate"/>
            </w:r>
            <w:r w:rsidR="008E46D6">
              <w:rPr>
                <w:noProof/>
                <w:webHidden/>
              </w:rPr>
              <w:t>5</w:t>
            </w:r>
            <w:r w:rsidR="00A44587">
              <w:rPr>
                <w:noProof/>
                <w:webHidden/>
              </w:rPr>
              <w:fldChar w:fldCharType="end"/>
            </w:r>
          </w:hyperlink>
        </w:p>
        <w:p w14:paraId="2B86446B" w14:textId="3D6FB14A" w:rsidR="00A44587" w:rsidRDefault="00121EBC">
          <w:pPr>
            <w:pStyle w:val="24"/>
            <w:tabs>
              <w:tab w:val="left" w:pos="880"/>
              <w:tab w:val="right" w:leader="dot" w:pos="9881"/>
            </w:tabs>
            <w:rPr>
              <w:rFonts w:eastAsiaTheme="minorEastAsia"/>
              <w:noProof/>
              <w:color w:val="auto"/>
              <w:sz w:val="22"/>
              <w:szCs w:val="22"/>
              <w:lang w:eastAsia="ru-RU"/>
            </w:rPr>
          </w:pPr>
          <w:hyperlink w:anchor="_Toc129547563" w:history="1">
            <w:r w:rsidR="00A44587" w:rsidRPr="00131422">
              <w:rPr>
                <w:rStyle w:val="affe"/>
                <w:noProof/>
              </w:rPr>
              <w:t>3.4</w:t>
            </w:r>
            <w:r w:rsidR="00A44587">
              <w:rPr>
                <w:rFonts w:eastAsiaTheme="minorEastAsia"/>
                <w:noProof/>
                <w:color w:val="auto"/>
                <w:sz w:val="22"/>
                <w:szCs w:val="22"/>
                <w:lang w:eastAsia="ru-RU"/>
              </w:rPr>
              <w:tab/>
            </w:r>
            <w:r w:rsidR="00A44587" w:rsidRPr="00131422">
              <w:rPr>
                <w:rStyle w:val="affe"/>
                <w:noProof/>
              </w:rPr>
              <w:t>Габаритные размеры</w:t>
            </w:r>
            <w:r w:rsidR="00A44587">
              <w:rPr>
                <w:noProof/>
                <w:webHidden/>
              </w:rPr>
              <w:tab/>
            </w:r>
            <w:r w:rsidR="00A44587">
              <w:rPr>
                <w:noProof/>
                <w:webHidden/>
              </w:rPr>
              <w:fldChar w:fldCharType="begin"/>
            </w:r>
            <w:r w:rsidR="00A44587">
              <w:rPr>
                <w:noProof/>
                <w:webHidden/>
              </w:rPr>
              <w:instrText xml:space="preserve"> PAGEREF _Toc129547563 \h </w:instrText>
            </w:r>
            <w:r w:rsidR="00A44587">
              <w:rPr>
                <w:noProof/>
                <w:webHidden/>
              </w:rPr>
            </w:r>
            <w:r w:rsidR="00A44587">
              <w:rPr>
                <w:noProof/>
                <w:webHidden/>
              </w:rPr>
              <w:fldChar w:fldCharType="separate"/>
            </w:r>
            <w:r w:rsidR="008E46D6">
              <w:rPr>
                <w:noProof/>
                <w:webHidden/>
              </w:rPr>
              <w:t>6</w:t>
            </w:r>
            <w:r w:rsidR="00A44587">
              <w:rPr>
                <w:noProof/>
                <w:webHidden/>
              </w:rPr>
              <w:fldChar w:fldCharType="end"/>
            </w:r>
          </w:hyperlink>
        </w:p>
        <w:p w14:paraId="58FB7C56" w14:textId="3EEE5581" w:rsidR="00A44587" w:rsidRDefault="00121EBC">
          <w:pPr>
            <w:pStyle w:val="24"/>
            <w:tabs>
              <w:tab w:val="left" w:pos="880"/>
              <w:tab w:val="right" w:leader="dot" w:pos="9881"/>
            </w:tabs>
            <w:rPr>
              <w:rFonts w:eastAsiaTheme="minorEastAsia"/>
              <w:noProof/>
              <w:color w:val="auto"/>
              <w:sz w:val="22"/>
              <w:szCs w:val="22"/>
              <w:lang w:eastAsia="ru-RU"/>
            </w:rPr>
          </w:pPr>
          <w:hyperlink w:anchor="_Toc129547564" w:history="1">
            <w:r w:rsidR="00A44587" w:rsidRPr="00131422">
              <w:rPr>
                <w:rStyle w:val="affe"/>
                <w:noProof/>
              </w:rPr>
              <w:t>3.5</w:t>
            </w:r>
            <w:r w:rsidR="00A44587">
              <w:rPr>
                <w:rFonts w:eastAsiaTheme="minorEastAsia"/>
                <w:noProof/>
                <w:color w:val="auto"/>
                <w:sz w:val="22"/>
                <w:szCs w:val="22"/>
                <w:lang w:eastAsia="ru-RU"/>
              </w:rPr>
              <w:tab/>
            </w:r>
            <w:r w:rsidR="00A44587" w:rsidRPr="00131422">
              <w:rPr>
                <w:rStyle w:val="affe"/>
                <w:noProof/>
              </w:rPr>
              <w:t>Настройка устройства</w:t>
            </w:r>
            <w:r w:rsidR="00A44587">
              <w:rPr>
                <w:noProof/>
                <w:webHidden/>
              </w:rPr>
              <w:tab/>
            </w:r>
            <w:r w:rsidR="00A44587">
              <w:rPr>
                <w:noProof/>
                <w:webHidden/>
              </w:rPr>
              <w:fldChar w:fldCharType="begin"/>
            </w:r>
            <w:r w:rsidR="00A44587">
              <w:rPr>
                <w:noProof/>
                <w:webHidden/>
              </w:rPr>
              <w:instrText xml:space="preserve"> PAGEREF _Toc129547564 \h </w:instrText>
            </w:r>
            <w:r w:rsidR="00A44587">
              <w:rPr>
                <w:noProof/>
                <w:webHidden/>
              </w:rPr>
            </w:r>
            <w:r w:rsidR="00A44587">
              <w:rPr>
                <w:noProof/>
                <w:webHidden/>
              </w:rPr>
              <w:fldChar w:fldCharType="separate"/>
            </w:r>
            <w:r w:rsidR="008E46D6">
              <w:rPr>
                <w:noProof/>
                <w:webHidden/>
              </w:rPr>
              <w:t>8</w:t>
            </w:r>
            <w:r w:rsidR="00A44587">
              <w:rPr>
                <w:noProof/>
                <w:webHidden/>
              </w:rPr>
              <w:fldChar w:fldCharType="end"/>
            </w:r>
          </w:hyperlink>
        </w:p>
        <w:p w14:paraId="42DDC350" w14:textId="05158EF6" w:rsidR="00A44587" w:rsidRDefault="00121EBC">
          <w:pPr>
            <w:pStyle w:val="24"/>
            <w:tabs>
              <w:tab w:val="left" w:pos="880"/>
              <w:tab w:val="right" w:leader="dot" w:pos="9881"/>
            </w:tabs>
            <w:rPr>
              <w:rFonts w:eastAsiaTheme="minorEastAsia"/>
              <w:noProof/>
              <w:color w:val="auto"/>
              <w:sz w:val="22"/>
              <w:szCs w:val="22"/>
              <w:lang w:eastAsia="ru-RU"/>
            </w:rPr>
          </w:pPr>
          <w:hyperlink w:anchor="_Toc129547565" w:history="1">
            <w:r w:rsidR="00A44587" w:rsidRPr="00131422">
              <w:rPr>
                <w:rStyle w:val="affe"/>
                <w:noProof/>
              </w:rPr>
              <w:t>3.6</w:t>
            </w:r>
            <w:r w:rsidR="00A44587">
              <w:rPr>
                <w:rFonts w:eastAsiaTheme="minorEastAsia"/>
                <w:noProof/>
                <w:color w:val="auto"/>
                <w:sz w:val="22"/>
                <w:szCs w:val="22"/>
                <w:lang w:eastAsia="ru-RU"/>
              </w:rPr>
              <w:tab/>
            </w:r>
            <w:r w:rsidR="00A44587" w:rsidRPr="00131422">
              <w:rPr>
                <w:rStyle w:val="affe"/>
                <w:noProof/>
              </w:rPr>
              <w:t>Принцип работы</w:t>
            </w:r>
            <w:r w:rsidR="00A44587">
              <w:rPr>
                <w:noProof/>
                <w:webHidden/>
              </w:rPr>
              <w:tab/>
            </w:r>
            <w:r w:rsidR="00A44587">
              <w:rPr>
                <w:noProof/>
                <w:webHidden/>
              </w:rPr>
              <w:fldChar w:fldCharType="begin"/>
            </w:r>
            <w:r w:rsidR="00A44587">
              <w:rPr>
                <w:noProof/>
                <w:webHidden/>
              </w:rPr>
              <w:instrText xml:space="preserve"> PAGEREF _Toc129547565 \h </w:instrText>
            </w:r>
            <w:r w:rsidR="00A44587">
              <w:rPr>
                <w:noProof/>
                <w:webHidden/>
              </w:rPr>
            </w:r>
            <w:r w:rsidR="00A44587">
              <w:rPr>
                <w:noProof/>
                <w:webHidden/>
              </w:rPr>
              <w:fldChar w:fldCharType="separate"/>
            </w:r>
            <w:r w:rsidR="008E46D6">
              <w:rPr>
                <w:noProof/>
                <w:webHidden/>
              </w:rPr>
              <w:t>8</w:t>
            </w:r>
            <w:r w:rsidR="00A44587">
              <w:rPr>
                <w:noProof/>
                <w:webHidden/>
              </w:rPr>
              <w:fldChar w:fldCharType="end"/>
            </w:r>
          </w:hyperlink>
        </w:p>
        <w:p w14:paraId="509AA642" w14:textId="32FD4ADF" w:rsidR="00A44587" w:rsidRDefault="00121EBC">
          <w:pPr>
            <w:pStyle w:val="24"/>
            <w:tabs>
              <w:tab w:val="left" w:pos="880"/>
              <w:tab w:val="right" w:leader="dot" w:pos="9881"/>
            </w:tabs>
            <w:rPr>
              <w:rFonts w:eastAsiaTheme="minorEastAsia"/>
              <w:noProof/>
              <w:color w:val="auto"/>
              <w:sz w:val="22"/>
              <w:szCs w:val="22"/>
              <w:lang w:eastAsia="ru-RU"/>
            </w:rPr>
          </w:pPr>
          <w:hyperlink w:anchor="_Toc129547566" w:history="1">
            <w:r w:rsidR="00A44587" w:rsidRPr="00131422">
              <w:rPr>
                <w:rStyle w:val="affe"/>
                <w:noProof/>
              </w:rPr>
              <w:t>3.7</w:t>
            </w:r>
            <w:r w:rsidR="00A44587">
              <w:rPr>
                <w:rFonts w:eastAsiaTheme="minorEastAsia"/>
                <w:noProof/>
                <w:color w:val="auto"/>
                <w:sz w:val="22"/>
                <w:szCs w:val="22"/>
                <w:lang w:eastAsia="ru-RU"/>
              </w:rPr>
              <w:tab/>
            </w:r>
            <w:r w:rsidR="00A44587" w:rsidRPr="00131422">
              <w:rPr>
                <w:rStyle w:val="affe"/>
                <w:noProof/>
              </w:rPr>
              <w:t>УРОВ</w:t>
            </w:r>
            <w:r w:rsidR="00A44587">
              <w:rPr>
                <w:noProof/>
                <w:webHidden/>
              </w:rPr>
              <w:tab/>
            </w:r>
            <w:r w:rsidR="00A44587">
              <w:rPr>
                <w:noProof/>
                <w:webHidden/>
              </w:rPr>
              <w:fldChar w:fldCharType="begin"/>
            </w:r>
            <w:r w:rsidR="00A44587">
              <w:rPr>
                <w:noProof/>
                <w:webHidden/>
              </w:rPr>
              <w:instrText xml:space="preserve"> PAGEREF _Toc129547566 \h </w:instrText>
            </w:r>
            <w:r w:rsidR="00A44587">
              <w:rPr>
                <w:noProof/>
                <w:webHidden/>
              </w:rPr>
            </w:r>
            <w:r w:rsidR="00A44587">
              <w:rPr>
                <w:noProof/>
                <w:webHidden/>
              </w:rPr>
              <w:fldChar w:fldCharType="separate"/>
            </w:r>
            <w:r w:rsidR="008E46D6">
              <w:rPr>
                <w:noProof/>
                <w:webHidden/>
              </w:rPr>
              <w:t>9</w:t>
            </w:r>
            <w:r w:rsidR="00A44587">
              <w:rPr>
                <w:noProof/>
                <w:webHidden/>
              </w:rPr>
              <w:fldChar w:fldCharType="end"/>
            </w:r>
          </w:hyperlink>
        </w:p>
        <w:p w14:paraId="57E915C8" w14:textId="177B6C09" w:rsidR="00A44587" w:rsidRDefault="00121EBC">
          <w:pPr>
            <w:pStyle w:val="24"/>
            <w:tabs>
              <w:tab w:val="left" w:pos="880"/>
              <w:tab w:val="right" w:leader="dot" w:pos="9881"/>
            </w:tabs>
            <w:rPr>
              <w:rFonts w:eastAsiaTheme="minorEastAsia"/>
              <w:noProof/>
              <w:color w:val="auto"/>
              <w:sz w:val="22"/>
              <w:szCs w:val="22"/>
              <w:lang w:eastAsia="ru-RU"/>
            </w:rPr>
          </w:pPr>
          <w:hyperlink w:anchor="_Toc129547567" w:history="1">
            <w:r w:rsidR="00A44587" w:rsidRPr="00131422">
              <w:rPr>
                <w:rStyle w:val="affe"/>
                <w:noProof/>
              </w:rPr>
              <w:t>3.8</w:t>
            </w:r>
            <w:r w:rsidR="00A44587">
              <w:rPr>
                <w:rFonts w:eastAsiaTheme="minorEastAsia"/>
                <w:noProof/>
                <w:color w:val="auto"/>
                <w:sz w:val="22"/>
                <w:szCs w:val="22"/>
                <w:lang w:eastAsia="ru-RU"/>
              </w:rPr>
              <w:tab/>
            </w:r>
            <w:r w:rsidR="00A44587" w:rsidRPr="00131422">
              <w:rPr>
                <w:rStyle w:val="affe"/>
                <w:noProof/>
              </w:rPr>
              <w:t>Сигнализация работы</w:t>
            </w:r>
            <w:r w:rsidR="00A44587">
              <w:rPr>
                <w:noProof/>
                <w:webHidden/>
              </w:rPr>
              <w:tab/>
            </w:r>
            <w:r w:rsidR="00A44587">
              <w:rPr>
                <w:noProof/>
                <w:webHidden/>
              </w:rPr>
              <w:fldChar w:fldCharType="begin"/>
            </w:r>
            <w:r w:rsidR="00A44587">
              <w:rPr>
                <w:noProof/>
                <w:webHidden/>
              </w:rPr>
              <w:instrText xml:space="preserve"> PAGEREF _Toc129547567 \h </w:instrText>
            </w:r>
            <w:r w:rsidR="00A44587">
              <w:rPr>
                <w:noProof/>
                <w:webHidden/>
              </w:rPr>
            </w:r>
            <w:r w:rsidR="00A44587">
              <w:rPr>
                <w:noProof/>
                <w:webHidden/>
              </w:rPr>
              <w:fldChar w:fldCharType="separate"/>
            </w:r>
            <w:r w:rsidR="008E46D6">
              <w:rPr>
                <w:noProof/>
                <w:webHidden/>
              </w:rPr>
              <w:t>9</w:t>
            </w:r>
            <w:r w:rsidR="00A44587">
              <w:rPr>
                <w:noProof/>
                <w:webHidden/>
              </w:rPr>
              <w:fldChar w:fldCharType="end"/>
            </w:r>
          </w:hyperlink>
        </w:p>
        <w:p w14:paraId="23F57166" w14:textId="276D7C09" w:rsidR="00A44587" w:rsidRDefault="00121EBC">
          <w:pPr>
            <w:pStyle w:val="24"/>
            <w:tabs>
              <w:tab w:val="left" w:pos="880"/>
              <w:tab w:val="right" w:leader="dot" w:pos="9881"/>
            </w:tabs>
            <w:rPr>
              <w:rFonts w:eastAsiaTheme="minorEastAsia"/>
              <w:noProof/>
              <w:color w:val="auto"/>
              <w:sz w:val="22"/>
              <w:szCs w:val="22"/>
              <w:lang w:eastAsia="ru-RU"/>
            </w:rPr>
          </w:pPr>
          <w:hyperlink w:anchor="_Toc129547568" w:history="1">
            <w:r w:rsidR="00A44587" w:rsidRPr="00131422">
              <w:rPr>
                <w:rStyle w:val="affe"/>
                <w:noProof/>
              </w:rPr>
              <w:t>3.9</w:t>
            </w:r>
            <w:r w:rsidR="00A44587">
              <w:rPr>
                <w:rFonts w:eastAsiaTheme="minorEastAsia"/>
                <w:noProof/>
                <w:color w:val="auto"/>
                <w:sz w:val="22"/>
                <w:szCs w:val="22"/>
                <w:lang w:eastAsia="ru-RU"/>
              </w:rPr>
              <w:tab/>
            </w:r>
            <w:r w:rsidR="00A44587" w:rsidRPr="00131422">
              <w:rPr>
                <w:rStyle w:val="affe"/>
                <w:noProof/>
              </w:rPr>
              <w:t>Внешние подключения</w:t>
            </w:r>
            <w:r w:rsidR="00A44587">
              <w:rPr>
                <w:noProof/>
                <w:webHidden/>
              </w:rPr>
              <w:tab/>
            </w:r>
            <w:r w:rsidR="00A44587">
              <w:rPr>
                <w:noProof/>
                <w:webHidden/>
              </w:rPr>
              <w:fldChar w:fldCharType="begin"/>
            </w:r>
            <w:r w:rsidR="00A44587">
              <w:rPr>
                <w:noProof/>
                <w:webHidden/>
              </w:rPr>
              <w:instrText xml:space="preserve"> PAGEREF _Toc129547568 \h </w:instrText>
            </w:r>
            <w:r w:rsidR="00A44587">
              <w:rPr>
                <w:noProof/>
                <w:webHidden/>
              </w:rPr>
            </w:r>
            <w:r w:rsidR="00A44587">
              <w:rPr>
                <w:noProof/>
                <w:webHidden/>
              </w:rPr>
              <w:fldChar w:fldCharType="separate"/>
            </w:r>
            <w:r w:rsidR="008E46D6">
              <w:rPr>
                <w:noProof/>
                <w:webHidden/>
              </w:rPr>
              <w:t>11</w:t>
            </w:r>
            <w:r w:rsidR="00A44587">
              <w:rPr>
                <w:noProof/>
                <w:webHidden/>
              </w:rPr>
              <w:fldChar w:fldCharType="end"/>
            </w:r>
          </w:hyperlink>
        </w:p>
        <w:p w14:paraId="1A0C246F" w14:textId="55348A89" w:rsidR="00A44587" w:rsidRDefault="00121EBC">
          <w:pPr>
            <w:pStyle w:val="11"/>
            <w:tabs>
              <w:tab w:val="left" w:pos="660"/>
              <w:tab w:val="right" w:leader="dot" w:pos="9881"/>
            </w:tabs>
            <w:rPr>
              <w:rFonts w:eastAsiaTheme="minorEastAsia"/>
              <w:noProof/>
              <w:color w:val="auto"/>
              <w:sz w:val="22"/>
              <w:szCs w:val="22"/>
              <w:lang w:eastAsia="ru-RU"/>
            </w:rPr>
          </w:pPr>
          <w:hyperlink w:anchor="_Toc129547569" w:history="1">
            <w:r w:rsidR="00A44587" w:rsidRPr="00131422">
              <w:rPr>
                <w:rStyle w:val="affe"/>
                <w:noProof/>
              </w:rPr>
              <w:t>4</w:t>
            </w:r>
            <w:r w:rsidR="00A44587">
              <w:rPr>
                <w:rFonts w:eastAsiaTheme="minorEastAsia"/>
                <w:noProof/>
                <w:color w:val="auto"/>
                <w:sz w:val="22"/>
                <w:szCs w:val="22"/>
                <w:lang w:eastAsia="ru-RU"/>
              </w:rPr>
              <w:tab/>
            </w:r>
            <w:r w:rsidR="00A44587" w:rsidRPr="00131422">
              <w:rPr>
                <w:rStyle w:val="affe"/>
                <w:noProof/>
              </w:rPr>
              <w:t>Использование по назначению</w:t>
            </w:r>
            <w:r w:rsidR="00A44587">
              <w:rPr>
                <w:noProof/>
                <w:webHidden/>
              </w:rPr>
              <w:tab/>
            </w:r>
            <w:r w:rsidR="00A44587">
              <w:rPr>
                <w:noProof/>
                <w:webHidden/>
              </w:rPr>
              <w:fldChar w:fldCharType="begin"/>
            </w:r>
            <w:r w:rsidR="00A44587">
              <w:rPr>
                <w:noProof/>
                <w:webHidden/>
              </w:rPr>
              <w:instrText xml:space="preserve"> PAGEREF _Toc129547569 \h </w:instrText>
            </w:r>
            <w:r w:rsidR="00A44587">
              <w:rPr>
                <w:noProof/>
                <w:webHidden/>
              </w:rPr>
            </w:r>
            <w:r w:rsidR="00A44587">
              <w:rPr>
                <w:noProof/>
                <w:webHidden/>
              </w:rPr>
              <w:fldChar w:fldCharType="separate"/>
            </w:r>
            <w:r w:rsidR="008E46D6">
              <w:rPr>
                <w:noProof/>
                <w:webHidden/>
              </w:rPr>
              <w:t>12</w:t>
            </w:r>
            <w:r w:rsidR="00A44587">
              <w:rPr>
                <w:noProof/>
                <w:webHidden/>
              </w:rPr>
              <w:fldChar w:fldCharType="end"/>
            </w:r>
          </w:hyperlink>
        </w:p>
        <w:p w14:paraId="5EDE69A6" w14:textId="1475DF30" w:rsidR="00A44587" w:rsidRDefault="00121EBC">
          <w:pPr>
            <w:pStyle w:val="11"/>
            <w:tabs>
              <w:tab w:val="left" w:pos="660"/>
              <w:tab w:val="right" w:leader="dot" w:pos="9881"/>
            </w:tabs>
            <w:rPr>
              <w:rFonts w:eastAsiaTheme="minorEastAsia"/>
              <w:noProof/>
              <w:color w:val="auto"/>
              <w:sz w:val="22"/>
              <w:szCs w:val="22"/>
              <w:lang w:eastAsia="ru-RU"/>
            </w:rPr>
          </w:pPr>
          <w:hyperlink w:anchor="_Toc129547570" w:history="1">
            <w:r w:rsidR="00A44587" w:rsidRPr="00131422">
              <w:rPr>
                <w:rStyle w:val="affe"/>
                <w:noProof/>
              </w:rPr>
              <w:t>5</w:t>
            </w:r>
            <w:r w:rsidR="00A44587">
              <w:rPr>
                <w:rFonts w:eastAsiaTheme="minorEastAsia"/>
                <w:noProof/>
                <w:color w:val="auto"/>
                <w:sz w:val="22"/>
                <w:szCs w:val="22"/>
                <w:lang w:eastAsia="ru-RU"/>
              </w:rPr>
              <w:tab/>
            </w:r>
            <w:r w:rsidR="00A44587" w:rsidRPr="00131422">
              <w:rPr>
                <w:rStyle w:val="affe"/>
                <w:noProof/>
              </w:rPr>
              <w:t>Техническое обслуживание</w:t>
            </w:r>
            <w:r w:rsidR="00A44587">
              <w:rPr>
                <w:noProof/>
                <w:webHidden/>
              </w:rPr>
              <w:tab/>
            </w:r>
            <w:r w:rsidR="00A44587">
              <w:rPr>
                <w:noProof/>
                <w:webHidden/>
              </w:rPr>
              <w:fldChar w:fldCharType="begin"/>
            </w:r>
            <w:r w:rsidR="00A44587">
              <w:rPr>
                <w:noProof/>
                <w:webHidden/>
              </w:rPr>
              <w:instrText xml:space="preserve"> PAGEREF _Toc129547570 \h </w:instrText>
            </w:r>
            <w:r w:rsidR="00A44587">
              <w:rPr>
                <w:noProof/>
                <w:webHidden/>
              </w:rPr>
            </w:r>
            <w:r w:rsidR="00A44587">
              <w:rPr>
                <w:noProof/>
                <w:webHidden/>
              </w:rPr>
              <w:fldChar w:fldCharType="separate"/>
            </w:r>
            <w:r w:rsidR="008E46D6">
              <w:rPr>
                <w:noProof/>
                <w:webHidden/>
              </w:rPr>
              <w:t>13</w:t>
            </w:r>
            <w:r w:rsidR="00A44587">
              <w:rPr>
                <w:noProof/>
                <w:webHidden/>
              </w:rPr>
              <w:fldChar w:fldCharType="end"/>
            </w:r>
          </w:hyperlink>
        </w:p>
        <w:p w14:paraId="1587EF68" w14:textId="5C42CFBF" w:rsidR="00A44587" w:rsidRDefault="00121EBC">
          <w:pPr>
            <w:pStyle w:val="11"/>
            <w:tabs>
              <w:tab w:val="left" w:pos="660"/>
              <w:tab w:val="right" w:leader="dot" w:pos="9881"/>
            </w:tabs>
            <w:rPr>
              <w:rFonts w:eastAsiaTheme="minorEastAsia"/>
              <w:noProof/>
              <w:color w:val="auto"/>
              <w:sz w:val="22"/>
              <w:szCs w:val="22"/>
              <w:lang w:eastAsia="ru-RU"/>
            </w:rPr>
          </w:pPr>
          <w:hyperlink w:anchor="_Toc129547571" w:history="1">
            <w:r w:rsidR="00A44587" w:rsidRPr="00131422">
              <w:rPr>
                <w:rStyle w:val="affe"/>
                <w:noProof/>
              </w:rPr>
              <w:t>6</w:t>
            </w:r>
            <w:r w:rsidR="00A44587">
              <w:rPr>
                <w:rFonts w:eastAsiaTheme="minorEastAsia"/>
                <w:noProof/>
                <w:color w:val="auto"/>
                <w:sz w:val="22"/>
                <w:szCs w:val="22"/>
                <w:lang w:eastAsia="ru-RU"/>
              </w:rPr>
              <w:tab/>
            </w:r>
            <w:r w:rsidR="00A44587" w:rsidRPr="00131422">
              <w:rPr>
                <w:rStyle w:val="affe"/>
                <w:noProof/>
              </w:rPr>
              <w:t>Текущий ремонт</w:t>
            </w:r>
            <w:r w:rsidR="00A44587">
              <w:rPr>
                <w:noProof/>
                <w:webHidden/>
              </w:rPr>
              <w:tab/>
            </w:r>
            <w:r w:rsidR="00A44587">
              <w:rPr>
                <w:noProof/>
                <w:webHidden/>
              </w:rPr>
              <w:fldChar w:fldCharType="begin"/>
            </w:r>
            <w:r w:rsidR="00A44587">
              <w:rPr>
                <w:noProof/>
                <w:webHidden/>
              </w:rPr>
              <w:instrText xml:space="preserve"> PAGEREF _Toc129547571 \h </w:instrText>
            </w:r>
            <w:r w:rsidR="00A44587">
              <w:rPr>
                <w:noProof/>
                <w:webHidden/>
              </w:rPr>
            </w:r>
            <w:r w:rsidR="00A44587">
              <w:rPr>
                <w:noProof/>
                <w:webHidden/>
              </w:rPr>
              <w:fldChar w:fldCharType="separate"/>
            </w:r>
            <w:r w:rsidR="008E46D6">
              <w:rPr>
                <w:noProof/>
                <w:webHidden/>
              </w:rPr>
              <w:t>13</w:t>
            </w:r>
            <w:r w:rsidR="00A44587">
              <w:rPr>
                <w:noProof/>
                <w:webHidden/>
              </w:rPr>
              <w:fldChar w:fldCharType="end"/>
            </w:r>
          </w:hyperlink>
        </w:p>
        <w:p w14:paraId="1AF8240D" w14:textId="59748FED" w:rsidR="00A44587" w:rsidRDefault="00121EBC">
          <w:pPr>
            <w:pStyle w:val="11"/>
            <w:tabs>
              <w:tab w:val="left" w:pos="660"/>
              <w:tab w:val="right" w:leader="dot" w:pos="9881"/>
            </w:tabs>
            <w:rPr>
              <w:rFonts w:eastAsiaTheme="minorEastAsia"/>
              <w:noProof/>
              <w:color w:val="auto"/>
              <w:sz w:val="22"/>
              <w:szCs w:val="22"/>
              <w:lang w:eastAsia="ru-RU"/>
            </w:rPr>
          </w:pPr>
          <w:hyperlink w:anchor="_Toc129547572" w:history="1">
            <w:r w:rsidR="00A44587" w:rsidRPr="00131422">
              <w:rPr>
                <w:rStyle w:val="affe"/>
                <w:noProof/>
              </w:rPr>
              <w:t>7</w:t>
            </w:r>
            <w:r w:rsidR="00A44587">
              <w:rPr>
                <w:rFonts w:eastAsiaTheme="minorEastAsia"/>
                <w:noProof/>
                <w:color w:val="auto"/>
                <w:sz w:val="22"/>
                <w:szCs w:val="22"/>
                <w:lang w:eastAsia="ru-RU"/>
              </w:rPr>
              <w:tab/>
            </w:r>
            <w:r w:rsidR="00A44587" w:rsidRPr="00131422">
              <w:rPr>
                <w:rStyle w:val="affe"/>
                <w:noProof/>
              </w:rPr>
              <w:t>Транспортировка и хрпнение</w:t>
            </w:r>
            <w:r w:rsidR="00A44587">
              <w:rPr>
                <w:noProof/>
                <w:webHidden/>
              </w:rPr>
              <w:tab/>
            </w:r>
            <w:r w:rsidR="00A44587">
              <w:rPr>
                <w:noProof/>
                <w:webHidden/>
              </w:rPr>
              <w:fldChar w:fldCharType="begin"/>
            </w:r>
            <w:r w:rsidR="00A44587">
              <w:rPr>
                <w:noProof/>
                <w:webHidden/>
              </w:rPr>
              <w:instrText xml:space="preserve"> PAGEREF _Toc129547572 \h </w:instrText>
            </w:r>
            <w:r w:rsidR="00A44587">
              <w:rPr>
                <w:noProof/>
                <w:webHidden/>
              </w:rPr>
            </w:r>
            <w:r w:rsidR="00A44587">
              <w:rPr>
                <w:noProof/>
                <w:webHidden/>
              </w:rPr>
              <w:fldChar w:fldCharType="separate"/>
            </w:r>
            <w:r w:rsidR="008E46D6">
              <w:rPr>
                <w:noProof/>
                <w:webHidden/>
              </w:rPr>
              <w:t>14</w:t>
            </w:r>
            <w:r w:rsidR="00A44587">
              <w:rPr>
                <w:noProof/>
                <w:webHidden/>
              </w:rPr>
              <w:fldChar w:fldCharType="end"/>
            </w:r>
          </w:hyperlink>
        </w:p>
        <w:p w14:paraId="3C8BD433" w14:textId="253D5223" w:rsidR="00A44587" w:rsidRDefault="00121EBC">
          <w:pPr>
            <w:pStyle w:val="11"/>
            <w:tabs>
              <w:tab w:val="left" w:pos="660"/>
              <w:tab w:val="right" w:leader="dot" w:pos="9881"/>
            </w:tabs>
            <w:rPr>
              <w:rFonts w:eastAsiaTheme="minorEastAsia"/>
              <w:noProof/>
              <w:color w:val="auto"/>
              <w:sz w:val="22"/>
              <w:szCs w:val="22"/>
              <w:lang w:eastAsia="ru-RU"/>
            </w:rPr>
          </w:pPr>
          <w:hyperlink w:anchor="_Toc129547573" w:history="1">
            <w:r w:rsidR="00A44587" w:rsidRPr="00131422">
              <w:rPr>
                <w:rStyle w:val="affe"/>
                <w:noProof/>
              </w:rPr>
              <w:t>8</w:t>
            </w:r>
            <w:r w:rsidR="00A44587">
              <w:rPr>
                <w:rFonts w:eastAsiaTheme="minorEastAsia"/>
                <w:noProof/>
                <w:color w:val="auto"/>
                <w:sz w:val="22"/>
                <w:szCs w:val="22"/>
                <w:lang w:eastAsia="ru-RU"/>
              </w:rPr>
              <w:tab/>
            </w:r>
            <w:r w:rsidR="00A44587" w:rsidRPr="00131422">
              <w:rPr>
                <w:rStyle w:val="affe"/>
                <w:noProof/>
              </w:rPr>
              <w:t>Утилизация</w:t>
            </w:r>
            <w:r w:rsidR="00A44587">
              <w:rPr>
                <w:noProof/>
                <w:webHidden/>
              </w:rPr>
              <w:tab/>
            </w:r>
            <w:r w:rsidR="00A44587">
              <w:rPr>
                <w:noProof/>
                <w:webHidden/>
              </w:rPr>
              <w:fldChar w:fldCharType="begin"/>
            </w:r>
            <w:r w:rsidR="00A44587">
              <w:rPr>
                <w:noProof/>
                <w:webHidden/>
              </w:rPr>
              <w:instrText xml:space="preserve"> PAGEREF _Toc129547573 \h </w:instrText>
            </w:r>
            <w:r w:rsidR="00A44587">
              <w:rPr>
                <w:noProof/>
                <w:webHidden/>
              </w:rPr>
            </w:r>
            <w:r w:rsidR="00A44587">
              <w:rPr>
                <w:noProof/>
                <w:webHidden/>
              </w:rPr>
              <w:fldChar w:fldCharType="separate"/>
            </w:r>
            <w:r w:rsidR="008E46D6">
              <w:rPr>
                <w:noProof/>
                <w:webHidden/>
              </w:rPr>
              <w:t>14</w:t>
            </w:r>
            <w:r w:rsidR="00A44587">
              <w:rPr>
                <w:noProof/>
                <w:webHidden/>
              </w:rPr>
              <w:fldChar w:fldCharType="end"/>
            </w:r>
          </w:hyperlink>
        </w:p>
        <w:p w14:paraId="4C8F1154" w14:textId="5B587B52" w:rsidR="00E0778A" w:rsidRDefault="00E0778A">
          <w:r>
            <w:rPr>
              <w:b/>
              <w:bCs/>
            </w:rPr>
            <w:fldChar w:fldCharType="end"/>
          </w:r>
        </w:p>
      </w:sdtContent>
    </w:sdt>
    <w:p w14:paraId="56A06D31" w14:textId="751AD754" w:rsidR="00E0778A" w:rsidRDefault="00E0778A">
      <w:pPr>
        <w:rPr>
          <w:caps/>
        </w:rPr>
      </w:pPr>
      <w:r>
        <w:rPr>
          <w:caps/>
        </w:rPr>
        <w:br w:type="page"/>
      </w:r>
    </w:p>
    <w:p w14:paraId="21C396BF" w14:textId="1BB0E2B2" w:rsidR="00C0164D" w:rsidRDefault="00C0164D" w:rsidP="00C0164D">
      <w:pPr>
        <w:pStyle w:val="1"/>
      </w:pPr>
      <w:bookmarkStart w:id="1" w:name="_Toc129547558"/>
      <w:r>
        <w:lastRenderedPageBreak/>
        <w:t>Список используемых сокращений</w:t>
      </w:r>
      <w:bookmarkEnd w:id="1"/>
    </w:p>
    <w:p w14:paraId="59C236CA" w14:textId="05B9BC97" w:rsidR="00CF121F" w:rsidRDefault="00CF121F">
      <w:r>
        <w:t>АПВ – а</w:t>
      </w:r>
      <w:r w:rsidRPr="00CF121F">
        <w:t>втоматическое повторное включение</w:t>
      </w:r>
    </w:p>
    <w:p w14:paraId="08646D13" w14:textId="51AB9591" w:rsidR="00CF121F" w:rsidRPr="00683BCC" w:rsidRDefault="00CF121F">
      <w:pPr>
        <w:rPr>
          <w:lang w:val="en-US"/>
        </w:rPr>
      </w:pPr>
      <w:r>
        <w:t xml:space="preserve">АВР – </w:t>
      </w:r>
      <w:r w:rsidRPr="00CF121F">
        <w:t>Автоматический ввод резерва</w:t>
      </w:r>
    </w:p>
    <w:p w14:paraId="7673326D" w14:textId="53C42CF9" w:rsidR="00C14F74" w:rsidRDefault="00C14F74">
      <w:r>
        <w:t>Неиспр. – неисправность</w:t>
      </w:r>
    </w:p>
    <w:p w14:paraId="27FE294C" w14:textId="4D36D418" w:rsidR="00F826F0" w:rsidRPr="00F826F0" w:rsidRDefault="00F826F0">
      <w:r>
        <w:t>ПО – программное обеспечение</w:t>
      </w:r>
    </w:p>
    <w:p w14:paraId="64D766C4" w14:textId="6C6A214B" w:rsidR="00C14F74" w:rsidRDefault="00C14F74">
      <w:r>
        <w:t>Сраб. – срабатывание</w:t>
      </w:r>
    </w:p>
    <w:p w14:paraId="240FE682" w14:textId="57EB79F9" w:rsidR="00C14F74" w:rsidRDefault="00C14F74" w:rsidP="00C14F74">
      <w:r>
        <w:t>ТД – точечный датчик</w:t>
      </w:r>
    </w:p>
    <w:p w14:paraId="7FB33ACB" w14:textId="752F8936" w:rsidR="00785DF0" w:rsidRDefault="00785DF0" w:rsidP="00C14F74">
      <w:r>
        <w:t>ПД – петлевой датчик</w:t>
      </w:r>
    </w:p>
    <w:p w14:paraId="6BF57F62" w14:textId="58B40CD4" w:rsidR="00C0164D" w:rsidRDefault="00C14F74">
      <w:pPr>
        <w:rPr>
          <w:rFonts w:asciiTheme="majorHAnsi" w:eastAsiaTheme="majorEastAsia" w:hAnsiTheme="majorHAnsi" w:cstheme="majorBidi"/>
          <w:caps/>
          <w:color w:val="0072C6" w:themeColor="accent1"/>
          <w:spacing w:val="14"/>
          <w:sz w:val="48"/>
          <w:szCs w:val="32"/>
        </w:rPr>
      </w:pPr>
      <w:r>
        <w:t xml:space="preserve">УРОВ - </w:t>
      </w:r>
      <w:r w:rsidRPr="0045437A">
        <w:t>Устройство</w:t>
      </w:r>
      <w:r w:rsidRPr="0045437A">
        <w:rPr>
          <w:spacing w:val="-12"/>
        </w:rPr>
        <w:t xml:space="preserve"> </w:t>
      </w:r>
      <w:r w:rsidRPr="0045437A">
        <w:t>резервирования</w:t>
      </w:r>
      <w:r w:rsidRPr="0045437A">
        <w:rPr>
          <w:spacing w:val="-11"/>
        </w:rPr>
        <w:t xml:space="preserve"> </w:t>
      </w:r>
      <w:r w:rsidRPr="0045437A">
        <w:t>при</w:t>
      </w:r>
      <w:r w:rsidRPr="0045437A">
        <w:rPr>
          <w:spacing w:val="-9"/>
        </w:rPr>
        <w:t xml:space="preserve"> </w:t>
      </w:r>
      <w:r w:rsidRPr="0045437A">
        <w:t>отказе</w:t>
      </w:r>
      <w:r w:rsidRPr="0045437A">
        <w:rPr>
          <w:spacing w:val="-12"/>
        </w:rPr>
        <w:t xml:space="preserve"> </w:t>
      </w:r>
      <w:r w:rsidRPr="0045437A">
        <w:rPr>
          <w:spacing w:val="-2"/>
        </w:rPr>
        <w:t>выключателя</w:t>
      </w:r>
      <w:r>
        <w:t xml:space="preserve"> </w:t>
      </w:r>
      <w:r w:rsidR="00C0164D">
        <w:br w:type="page"/>
      </w:r>
    </w:p>
    <w:p w14:paraId="19423325" w14:textId="0B373ACA" w:rsidR="00DD40B1" w:rsidRDefault="00C0164D" w:rsidP="00C0164D">
      <w:pPr>
        <w:pStyle w:val="1"/>
      </w:pPr>
      <w:bookmarkStart w:id="2" w:name="_Toc129547559"/>
      <w:r>
        <w:lastRenderedPageBreak/>
        <w:t>Описание и работа устройства</w:t>
      </w:r>
      <w:bookmarkEnd w:id="2"/>
    </w:p>
    <w:p w14:paraId="60D70C21" w14:textId="73EC9E8E" w:rsidR="00C0164D" w:rsidRDefault="00C0164D" w:rsidP="00C0164D">
      <w:pPr>
        <w:pStyle w:val="2"/>
      </w:pPr>
      <w:bookmarkStart w:id="3" w:name="_Toc129547560"/>
      <w:r>
        <w:t>Назначение</w:t>
      </w:r>
      <w:bookmarkEnd w:id="3"/>
    </w:p>
    <w:p w14:paraId="578B9C41" w14:textId="205A03A2" w:rsidR="00C0164D" w:rsidRDefault="0095525C" w:rsidP="00C0164D">
      <w:r w:rsidRPr="0095525C">
        <w:t>Данное устройство разработано с целью обеспечения безопасности персонала и защиты комплектных распределительных устройств электрических подстанций 0,4-35кВ в случае коротких замыканий, сопровожда</w:t>
      </w:r>
      <w:r>
        <w:t>ющихся</w:t>
      </w:r>
      <w:r w:rsidRPr="0095525C">
        <w:t xml:space="preserve"> открытой электрической дугой. Для этого оно оснащено</w:t>
      </w:r>
      <w:r>
        <w:t xml:space="preserve"> точечными</w:t>
      </w:r>
      <w:r w:rsidRPr="0095525C">
        <w:t xml:space="preserve"> (</w:t>
      </w:r>
      <w:r>
        <w:t>ТД</w:t>
      </w:r>
      <w:r w:rsidRPr="0095525C">
        <w:t>) или петлев</w:t>
      </w:r>
      <w:r>
        <w:t>ыми</w:t>
      </w:r>
      <w:r w:rsidRPr="0095525C">
        <w:t xml:space="preserve"> </w:t>
      </w:r>
      <w:r>
        <w:t>датчиками</w:t>
      </w:r>
      <w:r w:rsidRPr="0095525C">
        <w:t xml:space="preserve"> (</w:t>
      </w:r>
      <w:r>
        <w:t>ПД</w:t>
      </w:r>
      <w:r w:rsidRPr="0095525C">
        <w:t xml:space="preserve">), которые </w:t>
      </w:r>
      <w:r>
        <w:t>располагаются</w:t>
      </w:r>
      <w:r w:rsidRPr="0095525C">
        <w:t xml:space="preserve"> в зонах возможного возникновения дугового разряда и фиксируют</w:t>
      </w:r>
      <w:r>
        <w:t xml:space="preserve"> </w:t>
      </w:r>
      <w:r w:rsidRPr="0095525C">
        <w:t>световую вспышку от электрической дуги, после чего формируют сигналы для отключения питающего напряжения распределительного устройства и запрета АПВ или АВР. Такое устройство может быть применено на электрических подстанциях энергетических компаний, объектах энергоснабжения газовой и нефтяной промышленности, промышленных предприятиях, метрополитена, тяговых подстанциях электрифицированных железных дорог.</w:t>
      </w:r>
      <w:r w:rsidR="00590FBB">
        <w:t xml:space="preserve"> При этом</w:t>
      </w:r>
      <w:r w:rsidRPr="0095525C">
        <w:t xml:space="preserve"> устройство может работать непрерывно в неотапливаемых помещениях.</w:t>
      </w:r>
    </w:p>
    <w:p w14:paraId="4E5CA887" w14:textId="42C79DDE" w:rsidR="00306D43" w:rsidRDefault="0034732F" w:rsidP="00306D43">
      <w:pPr>
        <w:ind w:firstLine="284"/>
      </w:pPr>
      <w:r>
        <w:t>Регистратор</w:t>
      </w:r>
      <w:r w:rsidR="00306D43">
        <w:t xml:space="preserve"> </w:t>
      </w:r>
      <w:r>
        <w:t>обладает</w:t>
      </w:r>
      <w:r w:rsidR="00306D43">
        <w:t xml:space="preserve"> высок</w:t>
      </w:r>
      <w:r>
        <w:t>ой</w:t>
      </w:r>
      <w:r w:rsidR="00306D43">
        <w:t xml:space="preserve"> степень</w:t>
      </w:r>
      <w:r>
        <w:t>ю</w:t>
      </w:r>
      <w:r w:rsidR="00306D43">
        <w:t xml:space="preserve"> помехозащищенности за счет использования оптоволоконных датчиков и гальванической развязки входных и выходных сигналов. Он также имеет полный автоматический контроль работоспособности оптоэлектронного тракта и выдачу команд на отключение </w:t>
      </w:r>
      <w:r>
        <w:t xml:space="preserve">силовых </w:t>
      </w:r>
      <w:r w:rsidR="00306D43">
        <w:t>выключателей</w:t>
      </w:r>
      <w:r>
        <w:t xml:space="preserve"> по двум независимым оптическим зонам</w:t>
      </w:r>
      <w:r w:rsidR="00306D43">
        <w:t>.</w:t>
      </w:r>
    </w:p>
    <w:p w14:paraId="0D72F872" w14:textId="384A3452" w:rsidR="0034732F" w:rsidRDefault="00306D43" w:rsidP="00306D43">
      <w:pPr>
        <w:ind w:firstLine="284"/>
      </w:pPr>
      <w:r>
        <w:t xml:space="preserve">Другие функции включают определение номера сработавшего датчика, формирование сигналов запрета АПВ и запрета АВР, включение </w:t>
      </w:r>
      <w:r w:rsidR="0034732F">
        <w:t>функции</w:t>
      </w:r>
      <w:r>
        <w:t xml:space="preserve"> резервного отключения вышестоящего выключателя при отказе нижестоящего выключателя, ввод/вывод из действия любого количества датчиков, формирование выходных сигналов неисправности и срабатывания устройства.</w:t>
      </w:r>
    </w:p>
    <w:p w14:paraId="6956C21D" w14:textId="550B850F" w:rsidR="0034732F" w:rsidRDefault="000D4461" w:rsidP="000D4461">
      <w:pPr>
        <w:tabs>
          <w:tab w:val="left" w:pos="2835"/>
        </w:tabs>
        <w:ind w:firstLine="284"/>
      </w:pPr>
      <w:r>
        <w:t>В случае пропадания оперативного питания происходит</w:t>
      </w:r>
      <w:r w:rsidR="00306D43">
        <w:t xml:space="preserve"> сохранение в памяти устройства информации о текущем состоянии и последующее приведение устройства в исходное состояние после подачи питающего напряжения</w:t>
      </w:r>
      <w:r w:rsidR="0034732F">
        <w:t>.</w:t>
      </w:r>
    </w:p>
    <w:p w14:paraId="08DC3FC1" w14:textId="703010AC" w:rsidR="0095525C" w:rsidRDefault="00306D43" w:rsidP="00306D43">
      <w:pPr>
        <w:ind w:firstLine="284"/>
      </w:pPr>
      <w:r>
        <w:t xml:space="preserve"> </w:t>
      </w:r>
    </w:p>
    <w:p w14:paraId="398442D3" w14:textId="558AA35B" w:rsidR="00295B8E" w:rsidRDefault="00295B8E" w:rsidP="0034732F">
      <w:pPr>
        <w:pStyle w:val="2"/>
      </w:pPr>
      <w:bookmarkStart w:id="4" w:name="_Toc129547561"/>
      <w:r>
        <w:t>Меры безопастности</w:t>
      </w:r>
      <w:bookmarkEnd w:id="4"/>
    </w:p>
    <w:p w14:paraId="408570EB" w14:textId="340BC454" w:rsidR="00E27573" w:rsidRDefault="00295B8E" w:rsidP="00E27573">
      <w:pPr>
        <w:ind w:firstLine="142"/>
      </w:pPr>
      <w:r>
        <w:t>Только персонал, который прошел необходимую подготовку и имеет соответствующую квалификацию, может заниматься монтажом, обслуживанием и эксплуатацией регистратора. Данный персонал должен изучить эксплуатационные документы на регистратор, пройти инструктаж по технике безопасности и иметь допуск не ниже третьей квалификационной группы по электробезопасности.</w:t>
      </w:r>
      <w:r w:rsidR="00E27573" w:rsidRPr="00E27573">
        <w:t xml:space="preserve"> </w:t>
      </w:r>
      <w:r w:rsidR="00E27573">
        <w:t>Эксплуатирующая организация проводит аттестацию персонала на право выполнения работ в соответствии с эксплуатационной документацией на регистратор.</w:t>
      </w:r>
    </w:p>
    <w:p w14:paraId="75C1D234" w14:textId="2BBA94B1" w:rsidR="00295B8E" w:rsidRDefault="00295B8E" w:rsidP="00295B8E">
      <w:pPr>
        <w:ind w:firstLine="142"/>
      </w:pPr>
      <w:r w:rsidRPr="00295B8E">
        <w:lastRenderedPageBreak/>
        <w:t>Перед тем, как включать регистратор, необходимо проверить его на наличие внешних дефектов, которые могут оказать влияние на безопасность. Важно проверить наличие деформаций и коррозии на контактах, а также наличие сколов и трещин на колодках соединителей.</w:t>
      </w:r>
    </w:p>
    <w:p w14:paraId="3560BD93" w14:textId="3ABB5167" w:rsidR="00295B8E" w:rsidRDefault="00295B8E" w:rsidP="00295B8E">
      <w:pPr>
        <w:ind w:firstLine="142"/>
      </w:pPr>
      <w:r>
        <w:t xml:space="preserve">Перед тем, как подавать напряжение питания или какие-либо сигналы, необходимо подключить провод заземления с площадью сечения не менее 1,5 мм² к контакту </w:t>
      </w:r>
      <w:r w:rsidR="00E27573">
        <w:rPr>
          <w:lang w:val="en-US"/>
        </w:rPr>
        <w:t>X</w:t>
      </w:r>
      <w:r w:rsidR="00E27573" w:rsidRPr="00E27573">
        <w:t xml:space="preserve">1-1 </w:t>
      </w:r>
      <w:r>
        <w:t>электрического соединителя.</w:t>
      </w:r>
    </w:p>
    <w:p w14:paraId="2FE7032C" w14:textId="05447B74" w:rsidR="00127AC3" w:rsidRDefault="00295B8E" w:rsidP="00295B8E">
      <w:pPr>
        <w:ind w:firstLine="142"/>
      </w:pPr>
      <w:r>
        <w:t>Важно производить любые подключения входов и выходов только при выключенном питании регистратора. При измерении сопротивления и проверке прочности изоляции цепей регистратора необходимо соблюдать правила безопасности при использовании мегаомметров.</w:t>
      </w:r>
    </w:p>
    <w:p w14:paraId="2F40D327" w14:textId="77777777" w:rsidR="00127AC3" w:rsidRDefault="00127AC3">
      <w:pPr>
        <w:spacing w:line="360" w:lineRule="auto"/>
        <w:ind w:firstLine="0"/>
      </w:pPr>
      <w:r>
        <w:br w:type="page"/>
      </w:r>
    </w:p>
    <w:p w14:paraId="6A818126" w14:textId="77777777" w:rsidR="00295B8E" w:rsidRDefault="00295B8E" w:rsidP="00295B8E">
      <w:pPr>
        <w:ind w:firstLine="142"/>
      </w:pPr>
    </w:p>
    <w:p w14:paraId="284CA179" w14:textId="7EFC8B98" w:rsidR="0034732F" w:rsidRDefault="0034732F" w:rsidP="0034732F">
      <w:pPr>
        <w:pStyle w:val="2"/>
      </w:pPr>
      <w:bookmarkStart w:id="5" w:name="_Toc129547562"/>
      <w:r>
        <w:t>Технические параметры</w:t>
      </w:r>
      <w:bookmarkEnd w:id="5"/>
    </w:p>
    <w:p w14:paraId="22CFE3F9" w14:textId="4E63F950" w:rsidR="003068CF" w:rsidRDefault="0095769F" w:rsidP="0095769F">
      <w:pPr>
        <w:pStyle w:val="af6"/>
        <w:jc w:val="right"/>
      </w:pPr>
      <w:r>
        <w:t xml:space="preserve">Таблица </w:t>
      </w:r>
      <w:r w:rsidR="00121EBC">
        <w:fldChar w:fldCharType="begin"/>
      </w:r>
      <w:r w:rsidR="00121EBC">
        <w:instrText xml:space="preserve"> STYLEREF 1 \s </w:instrText>
      </w:r>
      <w:r w:rsidR="00121EBC">
        <w:fldChar w:fldCharType="separate"/>
      </w:r>
      <w:r w:rsidR="008E46D6">
        <w:rPr>
          <w:noProof/>
        </w:rPr>
        <w:t>3</w:t>
      </w:r>
      <w:r w:rsidR="00121EBC">
        <w:rPr>
          <w:noProof/>
        </w:rPr>
        <w:fldChar w:fldCharType="end"/>
      </w:r>
      <w:r>
        <w:noBreakHyphen/>
      </w:r>
      <w:r w:rsidR="00121EBC">
        <w:fldChar w:fldCharType="begin"/>
      </w:r>
      <w:r w:rsidR="00121EBC">
        <w:instrText xml:space="preserve"> SEQ Таблица \* ARABIC \s 1 </w:instrText>
      </w:r>
      <w:r w:rsidR="00121EBC">
        <w:fldChar w:fldCharType="separate"/>
      </w:r>
      <w:r w:rsidR="008E46D6">
        <w:rPr>
          <w:noProof/>
        </w:rPr>
        <w:t>1</w:t>
      </w:r>
      <w:r w:rsidR="00121EBC">
        <w:rPr>
          <w:noProof/>
        </w:rPr>
        <w:fldChar w:fldCharType="end"/>
      </w:r>
      <w:r>
        <w:t xml:space="preserve"> </w:t>
      </w:r>
      <w:r w:rsidR="00174B78">
        <w:t>Технические параметры</w:t>
      </w:r>
    </w:p>
    <w:tbl>
      <w:tblPr>
        <w:tblStyle w:val="ae"/>
        <w:tblW w:w="5228" w:type="pct"/>
        <w:tblLook w:val="01E0" w:firstRow="1" w:lastRow="1" w:firstColumn="1" w:lastColumn="1" w:noHBand="0" w:noVBand="0"/>
      </w:tblPr>
      <w:tblGrid>
        <w:gridCol w:w="4113"/>
        <w:gridCol w:w="1489"/>
        <w:gridCol w:w="68"/>
        <w:gridCol w:w="2482"/>
        <w:gridCol w:w="72"/>
        <w:gridCol w:w="2052"/>
        <w:gridCol w:w="66"/>
      </w:tblGrid>
      <w:tr w:rsidR="00774DC3" w14:paraId="6553EC28" w14:textId="77777777" w:rsidTr="00774DC3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32" w:type="pct"/>
          <w:trHeight w:val="46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41" w:type="pct"/>
            <w:gridSpan w:val="4"/>
            <w:shd w:val="clear" w:color="auto" w:fill="273A7E" w:themeFill="text2" w:themeFillTint="BF"/>
            <w:vAlign w:val="center"/>
          </w:tcPr>
          <w:p w14:paraId="42043D46" w14:textId="77777777" w:rsidR="001C737C" w:rsidRPr="001C737C" w:rsidRDefault="001C737C" w:rsidP="001C737C">
            <w:pPr>
              <w:pStyle w:val="TableParagraph"/>
              <w:spacing w:before="118"/>
              <w:ind w:left="1657"/>
              <w:jc w:val="center"/>
              <w:rPr>
                <w:rFonts w:asciiTheme="minorHAnsi" w:hAnsiTheme="minorHAnsi" w:cstheme="minorHAnsi"/>
                <w:b w:val="0"/>
                <w:color w:val="FFFFFF" w:themeColor="background1"/>
                <w:sz w:val="24"/>
                <w:szCs w:val="24"/>
              </w:rPr>
            </w:pPr>
            <w:r w:rsidRPr="001C737C"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</w:rPr>
              <w:t>Параметр</w:t>
            </w:r>
            <w:r w:rsidRPr="001C737C">
              <w:rPr>
                <w:rFonts w:asciiTheme="minorHAnsi" w:hAnsiTheme="minorHAnsi" w:cstheme="minorHAnsi"/>
                <w:color w:val="FFFFFF" w:themeColor="background1"/>
                <w:spacing w:val="-8"/>
                <w:sz w:val="24"/>
                <w:szCs w:val="24"/>
              </w:rPr>
              <w:t xml:space="preserve"> </w:t>
            </w:r>
            <w:r w:rsidRPr="001C737C"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</w:rPr>
              <w:t>или</w:t>
            </w:r>
            <w:r w:rsidRPr="001C737C">
              <w:rPr>
                <w:rFonts w:asciiTheme="minorHAnsi" w:hAnsiTheme="minorHAnsi" w:cstheme="minorHAnsi"/>
                <w:color w:val="FFFFFF" w:themeColor="background1"/>
                <w:spacing w:val="-7"/>
                <w:sz w:val="24"/>
                <w:szCs w:val="24"/>
              </w:rPr>
              <w:t xml:space="preserve"> </w:t>
            </w:r>
            <w:r w:rsidRPr="001C737C">
              <w:rPr>
                <w:rFonts w:asciiTheme="minorHAnsi" w:hAnsiTheme="minorHAnsi" w:cstheme="minorHAnsi"/>
                <w:color w:val="FFFFFF" w:themeColor="background1"/>
                <w:spacing w:val="-2"/>
                <w:sz w:val="24"/>
                <w:szCs w:val="24"/>
              </w:rPr>
              <w:t>характеристика</w:t>
            </w:r>
          </w:p>
        </w:tc>
        <w:tc>
          <w:tcPr>
            <w:tcW w:w="1027" w:type="pct"/>
            <w:gridSpan w:val="2"/>
            <w:shd w:val="clear" w:color="auto" w:fill="273A7E" w:themeFill="text2" w:themeFillTint="BF"/>
            <w:vAlign w:val="center"/>
          </w:tcPr>
          <w:p w14:paraId="37AF90D4" w14:textId="77777777" w:rsidR="001C737C" w:rsidRPr="001C737C" w:rsidRDefault="001C737C" w:rsidP="001C737C">
            <w:pPr>
              <w:pStyle w:val="TableParagraph"/>
              <w:spacing w:before="118"/>
              <w:ind w:left="110" w:right="8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FFFFFF" w:themeColor="background1"/>
                <w:sz w:val="24"/>
                <w:szCs w:val="24"/>
              </w:rPr>
            </w:pPr>
            <w:r w:rsidRPr="001C737C">
              <w:rPr>
                <w:rFonts w:cstheme="minorHAnsi"/>
                <w:color w:val="FFFFFF" w:themeColor="background1"/>
                <w:spacing w:val="-2"/>
                <w:sz w:val="24"/>
                <w:szCs w:val="24"/>
              </w:rPr>
              <w:t>Значение</w:t>
            </w:r>
          </w:p>
        </w:tc>
      </w:tr>
      <w:tr w:rsidR="00174B78" w14:paraId="5585A181" w14:textId="77777777" w:rsidTr="00174B78">
        <w:trPr>
          <w:gridAfter w:val="1"/>
          <w:wAfter w:w="32" w:type="pct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1" w:type="pct"/>
            <w:gridSpan w:val="4"/>
            <w:vAlign w:val="center"/>
          </w:tcPr>
          <w:p w14:paraId="66D7B078" w14:textId="690E17FA" w:rsidR="00174B78" w:rsidRPr="00174B78" w:rsidRDefault="00174B78" w:rsidP="00174B78">
            <w:pPr>
              <w:pStyle w:val="TableParagraph"/>
              <w:spacing w:line="275" w:lineRule="exact"/>
              <w:ind w:left="114"/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ru-RU"/>
              </w:rPr>
            </w:pPr>
            <w:r w:rsidRPr="00174B78">
              <w:rPr>
                <w:rFonts w:asciiTheme="minorHAnsi" w:hAnsiTheme="minorHAnsi" w:cstheme="minorHAnsi"/>
                <w:b/>
                <w:bCs/>
                <w:sz w:val="24"/>
                <w:szCs w:val="24"/>
                <w:lang w:val="ru-RU"/>
              </w:rPr>
              <w:t>Основные параметры</w:t>
            </w:r>
          </w:p>
        </w:tc>
        <w:tc>
          <w:tcPr>
            <w:tcW w:w="1027" w:type="pct"/>
            <w:gridSpan w:val="2"/>
          </w:tcPr>
          <w:p w14:paraId="7B99C774" w14:textId="77777777" w:rsidR="00174B78" w:rsidRPr="001C737C" w:rsidRDefault="00174B78" w:rsidP="00B52321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174B78" w14:paraId="55EB482C" w14:textId="77777777" w:rsidTr="00174B78">
        <w:trPr>
          <w:gridAfter w:val="1"/>
          <w:wAfter w:w="32" w:type="pct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1" w:type="pct"/>
            <w:gridSpan w:val="4"/>
            <w:vAlign w:val="center"/>
          </w:tcPr>
          <w:p w14:paraId="0291AF27" w14:textId="216758EE" w:rsidR="00174B78" w:rsidRPr="005C2904" w:rsidRDefault="00174B78" w:rsidP="00174B78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д</w:t>
            </w:r>
            <w:r w:rsidRPr="00174B78">
              <w:rPr>
                <w:rFonts w:asciiTheme="minorHAnsi" w:hAnsiTheme="minorHAnsi" w:cstheme="minorHAnsi"/>
                <w:sz w:val="24"/>
                <w:szCs w:val="24"/>
              </w:rPr>
              <w:t>иапазон рабочих температур</w:t>
            </w:r>
            <w:r w:rsidR="005C2904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 xml:space="preserve">, </w:t>
            </w:r>
            <w:r w:rsidR="005C2904">
              <w:rPr>
                <w:rFonts w:cstheme="minorHAnsi"/>
                <w:sz w:val="24"/>
                <w:szCs w:val="24"/>
              </w:rPr>
              <w:t>C°</w:t>
            </w:r>
          </w:p>
        </w:tc>
        <w:tc>
          <w:tcPr>
            <w:tcW w:w="1027" w:type="pct"/>
            <w:gridSpan w:val="2"/>
            <w:vAlign w:val="center"/>
          </w:tcPr>
          <w:p w14:paraId="29F9241D" w14:textId="794C1F91" w:rsidR="00174B78" w:rsidRPr="00174B78" w:rsidRDefault="00174B78" w:rsidP="00174B78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-</w:t>
            </w:r>
            <w:r w:rsidR="00A37559">
              <w:rPr>
                <w:rFonts w:cstheme="minorHAnsi"/>
                <w:sz w:val="24"/>
                <w:szCs w:val="24"/>
              </w:rPr>
              <w:t>30</w:t>
            </w:r>
            <w:r>
              <w:rPr>
                <w:rFonts w:cstheme="minorHAnsi"/>
                <w:sz w:val="24"/>
                <w:szCs w:val="24"/>
                <w:lang w:val="ru-RU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–</w:t>
            </w:r>
            <w:r>
              <w:rPr>
                <w:rFonts w:cstheme="minorHAnsi"/>
                <w:sz w:val="24"/>
                <w:szCs w:val="24"/>
                <w:lang w:val="ru-RU"/>
              </w:rPr>
              <w:t xml:space="preserve"> +60</w:t>
            </w:r>
          </w:p>
        </w:tc>
      </w:tr>
      <w:tr w:rsidR="00174B78" w14:paraId="61791CC6" w14:textId="77777777" w:rsidTr="00174B78">
        <w:trPr>
          <w:gridAfter w:val="1"/>
          <w:wAfter w:w="32" w:type="pct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1" w:type="pct"/>
            <w:gridSpan w:val="4"/>
            <w:vAlign w:val="center"/>
          </w:tcPr>
          <w:p w14:paraId="3E3CB672" w14:textId="13871A2B" w:rsidR="00174B78" w:rsidRPr="00174B78" w:rsidRDefault="00174B78" w:rsidP="00174B78">
            <w:pPr>
              <w:pStyle w:val="TableParagraph"/>
              <w:spacing w:line="275" w:lineRule="exact"/>
              <w:ind w:left="114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в</w:t>
            </w:r>
            <w:r w:rsidRPr="00174B78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лажность (при +30°С)</w:t>
            </w:r>
            <w:r w:rsidR="005C2904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, %</w:t>
            </w:r>
          </w:p>
        </w:tc>
        <w:tc>
          <w:tcPr>
            <w:tcW w:w="1027" w:type="pct"/>
            <w:gridSpan w:val="2"/>
            <w:vAlign w:val="center"/>
          </w:tcPr>
          <w:p w14:paraId="3A3013EC" w14:textId="4103ADA7" w:rsidR="00174B78" w:rsidRPr="00174B78" w:rsidRDefault="00174B78" w:rsidP="00174B78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98</w:t>
            </w:r>
          </w:p>
        </w:tc>
      </w:tr>
      <w:tr w:rsidR="00174B78" w14:paraId="256F27AF" w14:textId="77777777" w:rsidTr="00174B78">
        <w:trPr>
          <w:gridAfter w:val="1"/>
          <w:wAfter w:w="32" w:type="pct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1" w:type="pct"/>
            <w:gridSpan w:val="4"/>
            <w:vAlign w:val="center"/>
          </w:tcPr>
          <w:p w14:paraId="7E51C22D" w14:textId="6553F16E" w:rsidR="00174B78" w:rsidRPr="00174B78" w:rsidRDefault="00174B78" w:rsidP="00174B78">
            <w:pPr>
              <w:pStyle w:val="TableParagraph"/>
              <w:spacing w:line="275" w:lineRule="exact"/>
              <w:ind w:left="114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а</w:t>
            </w:r>
            <w:r w:rsidRPr="00174B78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тмосферное давление</w:t>
            </w:r>
            <w:r w:rsidR="005C2904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, мм рт. ст.</w:t>
            </w:r>
          </w:p>
        </w:tc>
        <w:tc>
          <w:tcPr>
            <w:tcW w:w="1027" w:type="pct"/>
            <w:gridSpan w:val="2"/>
            <w:vAlign w:val="center"/>
          </w:tcPr>
          <w:p w14:paraId="219327EB" w14:textId="219A9736" w:rsidR="00174B78" w:rsidRPr="00174B78" w:rsidRDefault="00174B78" w:rsidP="00174B78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 w:rsidRPr="00174B78">
              <w:rPr>
                <w:rFonts w:cstheme="minorHAnsi"/>
                <w:bCs/>
                <w:sz w:val="24"/>
                <w:szCs w:val="24"/>
              </w:rPr>
              <w:t xml:space="preserve">450 </w:t>
            </w:r>
            <w:r>
              <w:rPr>
                <w:rFonts w:cstheme="minorHAnsi"/>
                <w:bCs/>
                <w:sz w:val="24"/>
                <w:szCs w:val="24"/>
              </w:rPr>
              <w:t>–</w:t>
            </w:r>
            <w:r w:rsidRPr="00174B78">
              <w:rPr>
                <w:rFonts w:cstheme="minorHAnsi"/>
                <w:bCs/>
                <w:sz w:val="24"/>
                <w:szCs w:val="24"/>
              </w:rPr>
              <w:t xml:space="preserve"> 800</w:t>
            </w:r>
          </w:p>
        </w:tc>
      </w:tr>
      <w:tr w:rsidR="00174B78" w14:paraId="1937C119" w14:textId="77777777" w:rsidTr="00174B78">
        <w:trPr>
          <w:gridAfter w:val="1"/>
          <w:wAfter w:w="32" w:type="pct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1" w:type="pct"/>
            <w:gridSpan w:val="4"/>
            <w:vAlign w:val="center"/>
          </w:tcPr>
          <w:p w14:paraId="345218BA" w14:textId="1354082E" w:rsidR="00174B78" w:rsidRPr="00174B78" w:rsidRDefault="005C2904" w:rsidP="00174B78">
            <w:pPr>
              <w:pStyle w:val="TableParagraph"/>
              <w:spacing w:line="275" w:lineRule="exact"/>
              <w:ind w:left="114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в</w:t>
            </w:r>
            <w:r w:rsidR="00174B78" w:rsidRPr="00174B78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ремя срабатывания</w:t>
            </w:r>
            <w:r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, мс</w:t>
            </w:r>
          </w:p>
        </w:tc>
        <w:tc>
          <w:tcPr>
            <w:tcW w:w="1027" w:type="pct"/>
            <w:gridSpan w:val="2"/>
            <w:vAlign w:val="center"/>
          </w:tcPr>
          <w:p w14:paraId="4C8B5B3B" w14:textId="1E07A4D4" w:rsidR="00174B78" w:rsidRPr="005C2904" w:rsidRDefault="004870CE" w:rsidP="00174B78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  <w:vertAlign w:val="subscript"/>
                <w:lang w:val="ru-RU"/>
              </w:rPr>
            </w:pPr>
            <w:r w:rsidRPr="00931A0D">
              <w:rPr>
                <w:rFonts w:cstheme="minorHAnsi"/>
                <w:bCs/>
                <w:sz w:val="24"/>
                <w:szCs w:val="24"/>
                <w:highlight w:val="green"/>
              </w:rPr>
              <w:t>1,</w:t>
            </w:r>
            <w:r w:rsidR="00590FBB">
              <w:rPr>
                <w:rFonts w:cstheme="minorHAnsi"/>
                <w:bCs/>
                <w:sz w:val="24"/>
                <w:szCs w:val="24"/>
                <w:highlight w:val="green"/>
                <w:lang w:val="ru-RU"/>
              </w:rPr>
              <w:t>4</w:t>
            </w:r>
            <w:r w:rsidRPr="00931A0D">
              <w:rPr>
                <w:rFonts w:cstheme="minorHAnsi"/>
                <w:bCs/>
                <w:sz w:val="24"/>
                <w:szCs w:val="24"/>
                <w:highlight w:val="green"/>
                <w:lang w:val="ru-RU"/>
              </w:rPr>
              <w:t xml:space="preserve"> мс</w:t>
            </w:r>
            <w:r w:rsidR="005C2904" w:rsidRPr="00931A0D">
              <w:rPr>
                <w:rFonts w:cstheme="minorHAnsi"/>
                <w:bCs/>
                <w:sz w:val="24"/>
                <w:szCs w:val="24"/>
                <w:highlight w:val="green"/>
                <w:lang w:val="ru-RU"/>
              </w:rPr>
              <w:t xml:space="preserve"> + Т</w:t>
            </w:r>
            <w:r w:rsidR="005C2904" w:rsidRPr="00931A0D">
              <w:rPr>
                <w:rFonts w:cstheme="minorHAnsi"/>
                <w:bCs/>
                <w:sz w:val="24"/>
                <w:szCs w:val="24"/>
                <w:highlight w:val="green"/>
                <w:vertAlign w:val="subscript"/>
                <w:lang w:val="ru-RU"/>
              </w:rPr>
              <w:t>МТЗ</w:t>
            </w:r>
          </w:p>
        </w:tc>
      </w:tr>
      <w:tr w:rsidR="00174B78" w14:paraId="48741F33" w14:textId="77777777" w:rsidTr="00174B78">
        <w:trPr>
          <w:gridAfter w:val="1"/>
          <w:wAfter w:w="32" w:type="pct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1" w:type="pct"/>
            <w:gridSpan w:val="4"/>
            <w:vAlign w:val="center"/>
          </w:tcPr>
          <w:p w14:paraId="0AF7ADAF" w14:textId="33EFAE3D" w:rsidR="00174B78" w:rsidRPr="00174B78" w:rsidRDefault="00D53E11" w:rsidP="00D53E11">
            <w:pPr>
              <w:pStyle w:val="TableParagraph"/>
              <w:spacing w:line="275" w:lineRule="exact"/>
              <w:ind w:left="114"/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ru-RU"/>
              </w:rPr>
              <w:t>Конструктивное исполнение</w:t>
            </w:r>
          </w:p>
        </w:tc>
        <w:tc>
          <w:tcPr>
            <w:tcW w:w="1027" w:type="pct"/>
            <w:gridSpan w:val="2"/>
            <w:vAlign w:val="center"/>
          </w:tcPr>
          <w:p w14:paraId="5ACEBEA1" w14:textId="77777777" w:rsidR="00174B78" w:rsidRPr="00174B78" w:rsidRDefault="00174B78" w:rsidP="00174B78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174B78" w14:paraId="64BFF0C7" w14:textId="77777777" w:rsidTr="00174B78">
        <w:trPr>
          <w:gridAfter w:val="1"/>
          <w:wAfter w:w="32" w:type="pct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1" w:type="pct"/>
            <w:gridSpan w:val="4"/>
            <w:vAlign w:val="center"/>
          </w:tcPr>
          <w:p w14:paraId="29DDB2E8" w14:textId="3D01D712" w:rsidR="00174B78" w:rsidRPr="00D53E11" w:rsidRDefault="00D53E11" w:rsidP="00174B78">
            <w:pPr>
              <w:pStyle w:val="TableParagraph"/>
              <w:spacing w:line="275" w:lineRule="exact"/>
              <w:ind w:left="114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</w:t>
            </w:r>
            <w:r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тепень защиты корпуса</w:t>
            </w:r>
          </w:p>
        </w:tc>
        <w:tc>
          <w:tcPr>
            <w:tcW w:w="1027" w:type="pct"/>
            <w:gridSpan w:val="2"/>
            <w:vAlign w:val="center"/>
          </w:tcPr>
          <w:p w14:paraId="39253DC8" w14:textId="2D415A3D" w:rsidR="00174B78" w:rsidRPr="00174B78" w:rsidRDefault="00D53E11" w:rsidP="00174B78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IP40</w:t>
            </w:r>
          </w:p>
        </w:tc>
      </w:tr>
      <w:tr w:rsidR="00D53E11" w14:paraId="34A20644" w14:textId="77777777" w:rsidTr="00174B78">
        <w:trPr>
          <w:gridAfter w:val="1"/>
          <w:wAfter w:w="32" w:type="pct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1" w:type="pct"/>
            <w:gridSpan w:val="4"/>
            <w:vAlign w:val="center"/>
          </w:tcPr>
          <w:p w14:paraId="4011B714" w14:textId="52491D8F" w:rsidR="00D53E11" w:rsidRPr="00D53E11" w:rsidRDefault="00D53E11" w:rsidP="00174B78">
            <w:pPr>
              <w:pStyle w:val="TableParagraph"/>
              <w:spacing w:line="275" w:lineRule="exact"/>
              <w:ind w:left="114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 xml:space="preserve">масса, </w:t>
            </w:r>
            <w:r w:rsidR="00032769">
              <w:rPr>
                <w:rFonts w:cstheme="minorHAnsi"/>
                <w:sz w:val="24"/>
                <w:szCs w:val="24"/>
                <w:lang w:val="ru-RU"/>
              </w:rPr>
              <w:t>кг, не более</w:t>
            </w:r>
          </w:p>
        </w:tc>
        <w:tc>
          <w:tcPr>
            <w:tcW w:w="1027" w:type="pct"/>
            <w:gridSpan w:val="2"/>
            <w:vAlign w:val="center"/>
          </w:tcPr>
          <w:p w14:paraId="02A95156" w14:textId="7DBF03DA" w:rsidR="00D53E11" w:rsidRPr="00032769" w:rsidRDefault="00032769" w:rsidP="00174B78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  <w:lang w:val="ru-RU"/>
              </w:rPr>
            </w:pPr>
            <w:r w:rsidRPr="00032769">
              <w:rPr>
                <w:rFonts w:cstheme="minorHAnsi"/>
                <w:bCs/>
                <w:sz w:val="24"/>
                <w:szCs w:val="24"/>
                <w:highlight w:val="yellow"/>
                <w:lang w:val="ru-RU"/>
              </w:rPr>
              <w:t>0,6</w:t>
            </w:r>
          </w:p>
        </w:tc>
      </w:tr>
      <w:tr w:rsidR="00D53E11" w14:paraId="633D976A" w14:textId="77777777" w:rsidTr="00174B78">
        <w:trPr>
          <w:gridAfter w:val="1"/>
          <w:wAfter w:w="32" w:type="pct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1" w:type="pct"/>
            <w:gridSpan w:val="4"/>
            <w:vAlign w:val="center"/>
          </w:tcPr>
          <w:p w14:paraId="147C2D63" w14:textId="77777777" w:rsidR="00D53E11" w:rsidRPr="00174B78" w:rsidRDefault="00D53E11" w:rsidP="00174B78">
            <w:pPr>
              <w:pStyle w:val="TableParagraph"/>
              <w:spacing w:line="275" w:lineRule="exact"/>
              <w:ind w:left="114"/>
              <w:rPr>
                <w:rFonts w:cstheme="minorHAnsi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027" w:type="pct"/>
            <w:gridSpan w:val="2"/>
            <w:vAlign w:val="center"/>
          </w:tcPr>
          <w:p w14:paraId="7AE5F6E5" w14:textId="77777777" w:rsidR="00D53E11" w:rsidRPr="00174B78" w:rsidRDefault="00D53E11" w:rsidP="00174B78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D53E11" w14:paraId="1289B995" w14:textId="77777777" w:rsidTr="00174B78">
        <w:trPr>
          <w:gridAfter w:val="1"/>
          <w:wAfter w:w="32" w:type="pct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1" w:type="pct"/>
            <w:gridSpan w:val="4"/>
            <w:vAlign w:val="center"/>
          </w:tcPr>
          <w:p w14:paraId="4CE6B0D2" w14:textId="77777777" w:rsidR="00D53E11" w:rsidRPr="00174B78" w:rsidRDefault="00D53E11" w:rsidP="00174B78">
            <w:pPr>
              <w:pStyle w:val="TableParagraph"/>
              <w:spacing w:line="275" w:lineRule="exact"/>
              <w:ind w:left="114"/>
              <w:rPr>
                <w:rFonts w:cstheme="minorHAnsi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027" w:type="pct"/>
            <w:gridSpan w:val="2"/>
            <w:vAlign w:val="center"/>
          </w:tcPr>
          <w:p w14:paraId="491A5708" w14:textId="77777777" w:rsidR="00D53E11" w:rsidRPr="00174B78" w:rsidRDefault="00D53E11" w:rsidP="00174B78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95769F" w14:paraId="7700FDC2" w14:textId="77777777" w:rsidTr="00174B78">
        <w:trPr>
          <w:gridAfter w:val="1"/>
          <w:wAfter w:w="32" w:type="pct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1" w:type="pct"/>
            <w:gridSpan w:val="4"/>
          </w:tcPr>
          <w:p w14:paraId="185976AF" w14:textId="28D91B91" w:rsidR="0095769F" w:rsidRPr="000D4461" w:rsidRDefault="0095769F" w:rsidP="0095769F">
            <w:pPr>
              <w:pStyle w:val="TableParagraph"/>
              <w:spacing w:line="275" w:lineRule="exact"/>
              <w:ind w:left="114"/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ru-RU"/>
              </w:rPr>
            </w:pPr>
            <w:r w:rsidRPr="000D446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ru-RU"/>
              </w:rPr>
              <w:t>Питание устройства</w:t>
            </w:r>
            <w:r w:rsidR="000D446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ru-RU"/>
              </w:rPr>
              <w:t>:</w:t>
            </w:r>
          </w:p>
        </w:tc>
        <w:tc>
          <w:tcPr>
            <w:tcW w:w="1027" w:type="pct"/>
            <w:gridSpan w:val="2"/>
            <w:vAlign w:val="center"/>
          </w:tcPr>
          <w:p w14:paraId="3B2AE0DB" w14:textId="77777777" w:rsidR="0095769F" w:rsidRPr="00174B78" w:rsidRDefault="0095769F" w:rsidP="00174B78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95769F" w14:paraId="4EEB1FC3" w14:textId="77777777" w:rsidTr="000D4461">
        <w:trPr>
          <w:gridAfter w:val="1"/>
          <w:wAfter w:w="32" w:type="pct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1" w:type="pct"/>
            <w:gridSpan w:val="4"/>
            <w:vAlign w:val="center"/>
          </w:tcPr>
          <w:p w14:paraId="7C13F143" w14:textId="614E8614" w:rsidR="0095769F" w:rsidRPr="000D4461" w:rsidRDefault="000D4461" w:rsidP="000D446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н</w:t>
            </w:r>
            <w:r w:rsidR="0095769F" w:rsidRPr="000D4461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апряжение питания оперативного тока постоянное, В</w:t>
            </w:r>
          </w:p>
        </w:tc>
        <w:tc>
          <w:tcPr>
            <w:tcW w:w="1027" w:type="pct"/>
            <w:gridSpan w:val="2"/>
            <w:vAlign w:val="center"/>
          </w:tcPr>
          <w:p w14:paraId="241B85DC" w14:textId="61BCAAFB" w:rsidR="0095769F" w:rsidRPr="005148DA" w:rsidRDefault="000D4461" w:rsidP="000D4461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5148DA">
              <w:rPr>
                <w:rFonts w:cstheme="minorHAnsi"/>
                <w:sz w:val="24"/>
                <w:szCs w:val="24"/>
                <w:lang w:val="ru-RU"/>
              </w:rPr>
              <w:t>120</w:t>
            </w:r>
            <w:r w:rsidR="00174B78" w:rsidRPr="005148DA">
              <w:rPr>
                <w:rFonts w:cstheme="minorHAnsi"/>
                <w:sz w:val="24"/>
                <w:szCs w:val="24"/>
              </w:rPr>
              <w:t xml:space="preserve"> – </w:t>
            </w:r>
            <w:r w:rsidR="005148DA" w:rsidRPr="005148DA">
              <w:rPr>
                <w:rFonts w:cstheme="minorHAnsi"/>
                <w:sz w:val="24"/>
                <w:szCs w:val="24"/>
              </w:rPr>
              <w:t>430</w:t>
            </w:r>
          </w:p>
        </w:tc>
      </w:tr>
      <w:tr w:rsidR="0095769F" w14:paraId="5AB9B94C" w14:textId="77777777" w:rsidTr="000D4461">
        <w:trPr>
          <w:gridAfter w:val="1"/>
          <w:wAfter w:w="32" w:type="pct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1" w:type="pct"/>
            <w:gridSpan w:val="4"/>
            <w:vAlign w:val="center"/>
          </w:tcPr>
          <w:p w14:paraId="2D2E69B0" w14:textId="27E23757" w:rsidR="0095769F" w:rsidRPr="000D4461" w:rsidRDefault="000D4461" w:rsidP="000D446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н</w:t>
            </w:r>
            <w:r w:rsidRPr="000D4461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апряжение питания оперативного тока переменное, В</w:t>
            </w:r>
          </w:p>
        </w:tc>
        <w:tc>
          <w:tcPr>
            <w:tcW w:w="1027" w:type="pct"/>
            <w:gridSpan w:val="2"/>
            <w:vAlign w:val="center"/>
          </w:tcPr>
          <w:p w14:paraId="6899435A" w14:textId="6DEC2239" w:rsidR="0095769F" w:rsidRPr="00A37559" w:rsidRDefault="005148DA" w:rsidP="000D4461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highlight w:val="yellow"/>
              </w:rPr>
            </w:pPr>
            <w:r>
              <w:rPr>
                <w:rFonts w:cstheme="minorHAnsi"/>
                <w:sz w:val="24"/>
                <w:szCs w:val="24"/>
              </w:rPr>
              <w:t>85</w:t>
            </w:r>
            <w:r w:rsidR="00174B78" w:rsidRPr="00A37559">
              <w:rPr>
                <w:rFonts w:cstheme="minorHAnsi"/>
                <w:sz w:val="24"/>
                <w:szCs w:val="24"/>
              </w:rPr>
              <w:t xml:space="preserve">– </w:t>
            </w:r>
            <w:r w:rsidR="00A37559" w:rsidRPr="00A37559">
              <w:rPr>
                <w:rFonts w:cstheme="minorHAnsi"/>
                <w:sz w:val="24"/>
                <w:szCs w:val="24"/>
              </w:rPr>
              <w:t>305</w:t>
            </w:r>
          </w:p>
        </w:tc>
      </w:tr>
      <w:tr w:rsidR="0095769F" w14:paraId="2518D71D" w14:textId="77777777" w:rsidTr="000D4461">
        <w:trPr>
          <w:gridAfter w:val="1"/>
          <w:wAfter w:w="32" w:type="pct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1" w:type="pct"/>
            <w:gridSpan w:val="4"/>
            <w:vAlign w:val="center"/>
          </w:tcPr>
          <w:p w14:paraId="22067E24" w14:textId="22A7042E" w:rsidR="0095769F" w:rsidRPr="000D4461" w:rsidRDefault="000D4461" w:rsidP="000D446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м</w:t>
            </w:r>
            <w:r w:rsidRPr="000D4461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ощность потребления, Вт, не более</w:t>
            </w:r>
          </w:p>
        </w:tc>
        <w:tc>
          <w:tcPr>
            <w:tcW w:w="1027" w:type="pct"/>
            <w:gridSpan w:val="2"/>
            <w:vAlign w:val="center"/>
          </w:tcPr>
          <w:p w14:paraId="6E21E346" w14:textId="1B6D12F0" w:rsidR="0095769F" w:rsidRPr="000D4461" w:rsidRDefault="000D4461" w:rsidP="000D4461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highlight w:val="yellow"/>
                <w:lang w:val="ru-RU"/>
              </w:rPr>
            </w:pPr>
            <w:r w:rsidRPr="00ED338C">
              <w:rPr>
                <w:rFonts w:cstheme="minorHAnsi"/>
                <w:sz w:val="24"/>
                <w:szCs w:val="24"/>
                <w:highlight w:val="green"/>
                <w:lang w:val="ru-RU"/>
              </w:rPr>
              <w:t>2</w:t>
            </w:r>
          </w:p>
        </w:tc>
      </w:tr>
      <w:tr w:rsidR="0095769F" w14:paraId="23218CC4" w14:textId="77777777" w:rsidTr="000D4461">
        <w:trPr>
          <w:gridAfter w:val="1"/>
          <w:wAfter w:w="32" w:type="pct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1" w:type="pct"/>
            <w:gridSpan w:val="4"/>
            <w:vAlign w:val="center"/>
          </w:tcPr>
          <w:p w14:paraId="45012F8E" w14:textId="5D282D72" w:rsidR="0095769F" w:rsidRPr="000D4461" w:rsidRDefault="000D4461" w:rsidP="000D446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п</w:t>
            </w:r>
            <w:r w:rsidRPr="000D4461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усковой ток при включении устройства, А, не более</w:t>
            </w:r>
          </w:p>
        </w:tc>
        <w:tc>
          <w:tcPr>
            <w:tcW w:w="1027" w:type="pct"/>
            <w:gridSpan w:val="2"/>
            <w:vAlign w:val="center"/>
          </w:tcPr>
          <w:p w14:paraId="598A2104" w14:textId="272AA756" w:rsidR="0095769F" w:rsidRPr="000D4461" w:rsidRDefault="000D4461" w:rsidP="000D4461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highlight w:val="yellow"/>
                <w:lang w:val="ru-RU"/>
              </w:rPr>
            </w:pPr>
            <w:r w:rsidRPr="00467169">
              <w:rPr>
                <w:rFonts w:cstheme="minorHAnsi"/>
                <w:sz w:val="24"/>
                <w:szCs w:val="24"/>
                <w:highlight w:val="green"/>
                <w:lang w:val="ru-RU"/>
              </w:rPr>
              <w:t>2,</w:t>
            </w:r>
            <w:r w:rsidR="00CA0EB0">
              <w:rPr>
                <w:rFonts w:cstheme="minorHAnsi"/>
                <w:sz w:val="24"/>
                <w:szCs w:val="24"/>
                <w:highlight w:val="green"/>
                <w:lang w:val="ru-RU"/>
              </w:rPr>
              <w:t>5</w:t>
            </w:r>
          </w:p>
        </w:tc>
      </w:tr>
      <w:tr w:rsidR="004A4CF4" w14:paraId="2C9AD478" w14:textId="77777777" w:rsidTr="000D4461">
        <w:trPr>
          <w:gridAfter w:val="1"/>
          <w:wAfter w:w="32" w:type="pct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1" w:type="pct"/>
            <w:gridSpan w:val="4"/>
            <w:vAlign w:val="center"/>
          </w:tcPr>
          <w:p w14:paraId="14FDE503" w14:textId="27237D53" w:rsidR="004A4CF4" w:rsidRPr="004A4CF4" w:rsidRDefault="004A4CF4" w:rsidP="004A4CF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A4CF4">
              <w:rPr>
                <w:rFonts w:asciiTheme="minorHAnsi" w:hAnsiTheme="minorHAnsi" w:cstheme="minorHAnsi"/>
                <w:sz w:val="24"/>
                <w:szCs w:val="24"/>
              </w:rPr>
              <w:t>время включения устройства, мс</w:t>
            </w:r>
          </w:p>
        </w:tc>
        <w:tc>
          <w:tcPr>
            <w:tcW w:w="1027" w:type="pct"/>
            <w:gridSpan w:val="2"/>
            <w:vAlign w:val="center"/>
          </w:tcPr>
          <w:p w14:paraId="6B476281" w14:textId="27FA31A5" w:rsidR="004A4CF4" w:rsidRPr="00467169" w:rsidRDefault="004A4CF4" w:rsidP="000D4461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highlight w:val="green"/>
                <w:lang w:val="ru-RU"/>
              </w:rPr>
            </w:pPr>
            <w:r>
              <w:rPr>
                <w:rFonts w:cstheme="minorHAnsi"/>
                <w:sz w:val="24"/>
                <w:szCs w:val="24"/>
                <w:highlight w:val="green"/>
                <w:lang w:val="ru-RU"/>
              </w:rPr>
              <w:t>1</w:t>
            </w:r>
            <w:r w:rsidR="00590FBB">
              <w:rPr>
                <w:rFonts w:cstheme="minorHAnsi"/>
                <w:sz w:val="24"/>
                <w:szCs w:val="24"/>
                <w:highlight w:val="green"/>
                <w:lang w:val="ru-RU"/>
              </w:rPr>
              <w:t>2</w:t>
            </w:r>
          </w:p>
        </w:tc>
      </w:tr>
      <w:tr w:rsidR="000D4461" w14:paraId="45BFF136" w14:textId="77777777" w:rsidTr="000D4461">
        <w:trPr>
          <w:gridAfter w:val="1"/>
          <w:wAfter w:w="32" w:type="pct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1" w:type="pct"/>
            <w:gridSpan w:val="4"/>
            <w:vAlign w:val="center"/>
          </w:tcPr>
          <w:p w14:paraId="3B282D22" w14:textId="4B790624" w:rsidR="000D4461" w:rsidRPr="000D4461" w:rsidRDefault="000D4461" w:rsidP="000D446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р</w:t>
            </w:r>
            <w:r w:rsidRPr="000D4461">
              <w:rPr>
                <w:rFonts w:asciiTheme="minorHAnsi" w:hAnsiTheme="minorHAnsi" w:cstheme="minorHAnsi"/>
                <w:sz w:val="24"/>
                <w:szCs w:val="24"/>
              </w:rPr>
              <w:t>абочий диапазон частот, Гц</w:t>
            </w:r>
          </w:p>
        </w:tc>
        <w:tc>
          <w:tcPr>
            <w:tcW w:w="1027" w:type="pct"/>
            <w:gridSpan w:val="2"/>
            <w:vAlign w:val="center"/>
          </w:tcPr>
          <w:p w14:paraId="0F583397" w14:textId="177BF7E5" w:rsidR="000D4461" w:rsidRPr="005148DA" w:rsidRDefault="000D4461" w:rsidP="000D4461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highlight w:val="yellow"/>
              </w:rPr>
            </w:pPr>
            <w:r w:rsidRPr="005148DA">
              <w:rPr>
                <w:rFonts w:cstheme="minorHAnsi"/>
                <w:sz w:val="24"/>
                <w:szCs w:val="24"/>
                <w:lang w:val="ru-RU"/>
              </w:rPr>
              <w:t>0-</w:t>
            </w:r>
            <w:r w:rsidR="005148DA" w:rsidRPr="005148DA">
              <w:rPr>
                <w:rFonts w:cstheme="minorHAnsi"/>
                <w:sz w:val="24"/>
                <w:szCs w:val="24"/>
              </w:rPr>
              <w:t>63</w:t>
            </w:r>
          </w:p>
        </w:tc>
      </w:tr>
      <w:tr w:rsidR="000D4461" w14:paraId="79E52149" w14:textId="77777777" w:rsidTr="000D4461">
        <w:trPr>
          <w:gridAfter w:val="1"/>
          <w:wAfter w:w="32" w:type="pct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1" w:type="pct"/>
            <w:gridSpan w:val="4"/>
            <w:vAlign w:val="center"/>
          </w:tcPr>
          <w:p w14:paraId="1BA522FC" w14:textId="55CF6B53" w:rsidR="000D4461" w:rsidRPr="000D4461" w:rsidRDefault="000D4461" w:rsidP="000D446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 xml:space="preserve">время </w:t>
            </w:r>
            <w:r w:rsidR="00174B78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сохранения работоспособности при перерывах электропитания, с</w:t>
            </w:r>
          </w:p>
        </w:tc>
        <w:tc>
          <w:tcPr>
            <w:tcW w:w="1027" w:type="pct"/>
            <w:gridSpan w:val="2"/>
            <w:vAlign w:val="center"/>
          </w:tcPr>
          <w:p w14:paraId="293BE5A1" w14:textId="332F969D" w:rsidR="000D4461" w:rsidRPr="000D4461" w:rsidRDefault="00590FBB" w:rsidP="000D4461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highlight w:val="yellow"/>
                <w:lang w:val="ru-RU"/>
              </w:rPr>
            </w:pPr>
            <w:r w:rsidRPr="00590FBB">
              <w:rPr>
                <w:rFonts w:cstheme="minorHAnsi"/>
                <w:sz w:val="24"/>
                <w:szCs w:val="24"/>
                <w:highlight w:val="green"/>
                <w:lang w:val="ru-RU"/>
              </w:rPr>
              <w:t>3</w:t>
            </w:r>
          </w:p>
        </w:tc>
      </w:tr>
      <w:tr w:rsidR="001C737C" w14:paraId="01362336" w14:textId="77777777" w:rsidTr="00774DC3">
        <w:trPr>
          <w:gridAfter w:val="1"/>
          <w:wAfter w:w="32" w:type="pct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1" w:type="pct"/>
            <w:gridSpan w:val="4"/>
          </w:tcPr>
          <w:p w14:paraId="5690E1C2" w14:textId="77777777" w:rsidR="001C737C" w:rsidRPr="001C737C" w:rsidRDefault="001C737C" w:rsidP="001C737C">
            <w:pPr>
              <w:pStyle w:val="TableParagraph"/>
              <w:spacing w:line="275" w:lineRule="exact"/>
              <w:ind w:left="11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1C737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Оптические</w:t>
            </w:r>
            <w:r w:rsidRPr="001C737C">
              <w:rPr>
                <w:rFonts w:asciiTheme="minorHAnsi" w:hAnsiTheme="minorHAnsi" w:cstheme="minorHAnsi"/>
                <w:b/>
                <w:bCs/>
                <w:spacing w:val="-14"/>
                <w:sz w:val="24"/>
                <w:szCs w:val="24"/>
              </w:rPr>
              <w:t xml:space="preserve"> </w:t>
            </w:r>
            <w:r w:rsidRPr="001C737C">
              <w:rPr>
                <w:rFonts w:asciiTheme="minorHAnsi" w:hAnsiTheme="minorHAnsi" w:cstheme="minorHAnsi"/>
                <w:b/>
                <w:bCs/>
                <w:spacing w:val="-2"/>
                <w:sz w:val="24"/>
                <w:szCs w:val="24"/>
              </w:rPr>
              <w:t>входы</w:t>
            </w:r>
            <w:r w:rsidRPr="001C737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:</w:t>
            </w:r>
          </w:p>
        </w:tc>
        <w:tc>
          <w:tcPr>
            <w:tcW w:w="1027" w:type="pct"/>
            <w:gridSpan w:val="2"/>
          </w:tcPr>
          <w:p w14:paraId="0F31B695" w14:textId="77777777" w:rsidR="001C737C" w:rsidRPr="001C737C" w:rsidRDefault="001C737C" w:rsidP="00B52321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1C737C" w14:paraId="1D28AF95" w14:textId="77777777" w:rsidTr="00774DC3">
        <w:trPr>
          <w:gridAfter w:val="1"/>
          <w:wAfter w:w="32" w:type="pct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1" w:type="pct"/>
            <w:gridSpan w:val="4"/>
            <w:vAlign w:val="center"/>
          </w:tcPr>
          <w:p w14:paraId="0FF34614" w14:textId="1C0D4C91" w:rsidR="001C737C" w:rsidRPr="001C737C" w:rsidRDefault="00B33F05" w:rsidP="001C737C">
            <w:pPr>
              <w:pStyle w:val="TableParagraph"/>
              <w:spacing w:before="21" w:line="252" w:lineRule="exact"/>
              <w:ind w:left="114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максимальное количество подключаемых датчиков</w:t>
            </w:r>
          </w:p>
        </w:tc>
        <w:tc>
          <w:tcPr>
            <w:tcW w:w="1027" w:type="pct"/>
            <w:gridSpan w:val="2"/>
          </w:tcPr>
          <w:p w14:paraId="02D414A5" w14:textId="77777777" w:rsidR="001C737C" w:rsidRPr="00263255" w:rsidRDefault="001C737C" w:rsidP="00B52321">
            <w:pPr>
              <w:pStyle w:val="TableParagraph"/>
              <w:spacing w:before="21" w:line="252" w:lineRule="exact"/>
              <w:ind w:left="2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highlight w:val="yellow"/>
              </w:rPr>
            </w:pPr>
            <w:r w:rsidRPr="00D228FD">
              <w:rPr>
                <w:rFonts w:cstheme="minorHAnsi"/>
                <w:w w:val="99"/>
                <w:sz w:val="24"/>
                <w:szCs w:val="24"/>
                <w:highlight w:val="green"/>
              </w:rPr>
              <w:t>3</w:t>
            </w:r>
          </w:p>
        </w:tc>
      </w:tr>
      <w:tr w:rsidR="001C737C" w14:paraId="54DA2403" w14:textId="77777777" w:rsidTr="00774DC3">
        <w:trPr>
          <w:gridAfter w:val="1"/>
          <w:wAfter w:w="32" w:type="pct"/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1" w:type="pct"/>
            <w:gridSpan w:val="4"/>
            <w:vAlign w:val="center"/>
          </w:tcPr>
          <w:p w14:paraId="2DDBCD92" w14:textId="1ADDE0BB" w:rsidR="001C737C" w:rsidRPr="001C737C" w:rsidRDefault="001C737C" w:rsidP="001C737C">
            <w:pPr>
              <w:pStyle w:val="TableParagraph"/>
              <w:spacing w:before="33" w:line="274" w:lineRule="exact"/>
              <w:ind w:left="114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1C737C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контроль</w:t>
            </w:r>
            <w:r w:rsidRPr="001C737C">
              <w:rPr>
                <w:rFonts w:asciiTheme="minorHAnsi" w:hAnsiTheme="minorHAnsi" w:cstheme="minorHAnsi"/>
                <w:spacing w:val="-12"/>
                <w:sz w:val="24"/>
                <w:szCs w:val="24"/>
                <w:lang w:val="ru-RU"/>
              </w:rPr>
              <w:t xml:space="preserve"> </w:t>
            </w:r>
            <w:r w:rsidRPr="001C737C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целостности</w:t>
            </w:r>
            <w:r w:rsidRPr="001C737C">
              <w:rPr>
                <w:rFonts w:asciiTheme="minorHAnsi" w:hAnsiTheme="minorHAnsi" w:cstheme="minorHAnsi"/>
                <w:spacing w:val="-9"/>
                <w:sz w:val="24"/>
                <w:szCs w:val="24"/>
                <w:lang w:val="ru-RU"/>
              </w:rPr>
              <w:t xml:space="preserve"> </w:t>
            </w:r>
            <w:r w:rsidRPr="001C737C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оптического</w:t>
            </w:r>
            <w:r w:rsidRPr="001C737C">
              <w:rPr>
                <w:rFonts w:asciiTheme="minorHAnsi" w:hAnsiTheme="minorHAnsi" w:cstheme="minorHAnsi"/>
                <w:spacing w:val="-10"/>
                <w:sz w:val="24"/>
                <w:szCs w:val="24"/>
                <w:lang w:val="ru-RU"/>
              </w:rPr>
              <w:t xml:space="preserve"> </w:t>
            </w:r>
            <w:r w:rsidRPr="001C737C">
              <w:rPr>
                <w:rFonts w:asciiTheme="minorHAnsi" w:hAnsiTheme="minorHAnsi" w:cstheme="minorHAnsi"/>
                <w:spacing w:val="-2"/>
                <w:sz w:val="24"/>
                <w:szCs w:val="24"/>
                <w:lang w:val="ru-RU"/>
              </w:rPr>
              <w:t>волокна</w:t>
            </w:r>
          </w:p>
        </w:tc>
        <w:tc>
          <w:tcPr>
            <w:tcW w:w="1027" w:type="pct"/>
            <w:gridSpan w:val="2"/>
          </w:tcPr>
          <w:p w14:paraId="646A15FB" w14:textId="65AF7D94" w:rsidR="001C737C" w:rsidRPr="00263255" w:rsidRDefault="001C737C" w:rsidP="001C737C">
            <w:pPr>
              <w:pStyle w:val="TableParagraph"/>
              <w:tabs>
                <w:tab w:val="left" w:pos="1186"/>
              </w:tabs>
              <w:spacing w:before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highlight w:val="yellow"/>
                <w:lang w:val="ru-RU"/>
              </w:rPr>
            </w:pPr>
          </w:p>
        </w:tc>
      </w:tr>
      <w:tr w:rsidR="001C737C" w14:paraId="5E52F0A2" w14:textId="77777777" w:rsidTr="00774DC3">
        <w:trPr>
          <w:gridAfter w:val="1"/>
          <w:wAfter w:w="32" w:type="pct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1" w:type="pct"/>
            <w:gridSpan w:val="4"/>
            <w:vAlign w:val="center"/>
          </w:tcPr>
          <w:p w14:paraId="6F4A0617" w14:textId="7B77965B" w:rsidR="001C737C" w:rsidRPr="001C737C" w:rsidRDefault="001C737C" w:rsidP="001C737C">
            <w:pPr>
              <w:pStyle w:val="TableParagraph"/>
              <w:spacing w:before="8" w:line="275" w:lineRule="exact"/>
              <w:ind w:left="114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1C737C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освещенность</w:t>
            </w:r>
            <w:r w:rsidRPr="001C737C">
              <w:rPr>
                <w:rFonts w:asciiTheme="minorHAnsi" w:hAnsiTheme="minorHAnsi" w:cstheme="minorHAnsi"/>
                <w:spacing w:val="-7"/>
                <w:sz w:val="24"/>
                <w:szCs w:val="24"/>
                <w:lang w:val="ru-RU"/>
              </w:rPr>
              <w:t xml:space="preserve"> </w:t>
            </w:r>
            <w:r w:rsidRPr="001C737C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достаточная</w:t>
            </w:r>
            <w:r w:rsidRPr="001C737C">
              <w:rPr>
                <w:rFonts w:asciiTheme="minorHAnsi" w:hAnsiTheme="minorHAnsi" w:cstheme="minorHAnsi"/>
                <w:spacing w:val="-8"/>
                <w:sz w:val="24"/>
                <w:szCs w:val="24"/>
                <w:lang w:val="ru-RU"/>
              </w:rPr>
              <w:t xml:space="preserve"> </w:t>
            </w:r>
            <w:r w:rsidRPr="001C737C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для</w:t>
            </w:r>
            <w:r w:rsidRPr="001C737C">
              <w:rPr>
                <w:rFonts w:asciiTheme="minorHAnsi" w:hAnsiTheme="minorHAnsi" w:cstheme="minorHAnsi"/>
                <w:spacing w:val="-8"/>
                <w:sz w:val="24"/>
                <w:szCs w:val="24"/>
                <w:lang w:val="ru-RU"/>
              </w:rPr>
              <w:t xml:space="preserve"> </w:t>
            </w:r>
            <w:r w:rsidRPr="001C737C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срабатывания</w:t>
            </w:r>
            <w:r w:rsidR="00785DF0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 xml:space="preserve"> точечного датчика</w:t>
            </w:r>
            <w:r w:rsidRPr="001C737C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,</w:t>
            </w:r>
            <w:r w:rsidRPr="001C737C">
              <w:rPr>
                <w:rFonts w:asciiTheme="minorHAnsi" w:hAnsiTheme="minorHAnsi" w:cstheme="minorHAnsi"/>
                <w:spacing w:val="-9"/>
                <w:sz w:val="24"/>
                <w:szCs w:val="24"/>
                <w:lang w:val="ru-RU"/>
              </w:rPr>
              <w:t xml:space="preserve"> </w:t>
            </w:r>
            <w:r w:rsidRPr="001C737C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лк,</w:t>
            </w:r>
            <w:r w:rsidRPr="001C737C">
              <w:rPr>
                <w:rFonts w:asciiTheme="minorHAnsi" w:hAnsiTheme="minorHAnsi" w:cstheme="minorHAnsi"/>
                <w:spacing w:val="-8"/>
                <w:sz w:val="24"/>
                <w:szCs w:val="24"/>
                <w:lang w:val="ru-RU"/>
              </w:rPr>
              <w:t xml:space="preserve"> </w:t>
            </w:r>
            <w:r w:rsidRPr="001C737C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не</w:t>
            </w:r>
            <w:r w:rsidRPr="001C737C">
              <w:rPr>
                <w:rFonts w:asciiTheme="minorHAnsi" w:hAnsiTheme="minorHAnsi" w:cstheme="minorHAnsi"/>
                <w:spacing w:val="-9"/>
                <w:sz w:val="24"/>
                <w:szCs w:val="24"/>
                <w:lang w:val="ru-RU"/>
              </w:rPr>
              <w:t xml:space="preserve"> </w:t>
            </w:r>
            <w:r w:rsidRPr="001C737C">
              <w:rPr>
                <w:rFonts w:asciiTheme="minorHAnsi" w:hAnsiTheme="minorHAnsi" w:cstheme="minorHAnsi"/>
                <w:spacing w:val="-2"/>
                <w:sz w:val="24"/>
                <w:szCs w:val="24"/>
                <w:lang w:val="ru-RU"/>
              </w:rPr>
              <w:t>менее</w:t>
            </w:r>
          </w:p>
        </w:tc>
        <w:tc>
          <w:tcPr>
            <w:tcW w:w="1027" w:type="pct"/>
            <w:gridSpan w:val="2"/>
          </w:tcPr>
          <w:p w14:paraId="05D8842A" w14:textId="77777777" w:rsidR="001C737C" w:rsidRPr="00263255" w:rsidRDefault="001C737C" w:rsidP="00B52321">
            <w:pPr>
              <w:pStyle w:val="TableParagraph"/>
              <w:spacing w:before="8" w:line="275" w:lineRule="exact"/>
              <w:ind w:left="110" w:right="8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highlight w:val="yellow"/>
              </w:rPr>
            </w:pPr>
            <w:r w:rsidRPr="00263255">
              <w:rPr>
                <w:rFonts w:cstheme="minorHAnsi"/>
                <w:spacing w:val="-4"/>
                <w:sz w:val="24"/>
                <w:szCs w:val="24"/>
                <w:highlight w:val="yellow"/>
              </w:rPr>
              <w:t>5000</w:t>
            </w:r>
          </w:p>
        </w:tc>
      </w:tr>
      <w:tr w:rsidR="00785DF0" w14:paraId="406D37F4" w14:textId="77777777" w:rsidTr="00774DC3">
        <w:trPr>
          <w:gridAfter w:val="1"/>
          <w:wAfter w:w="32" w:type="pct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1" w:type="pct"/>
            <w:gridSpan w:val="4"/>
            <w:vAlign w:val="center"/>
          </w:tcPr>
          <w:p w14:paraId="203BDD9D" w14:textId="4CD86E8B" w:rsidR="00785DF0" w:rsidRPr="001C737C" w:rsidRDefault="00785DF0" w:rsidP="00785DF0">
            <w:pPr>
              <w:pStyle w:val="TableParagraph"/>
              <w:spacing w:before="8" w:line="275" w:lineRule="exact"/>
              <w:ind w:left="114"/>
              <w:rPr>
                <w:rFonts w:cstheme="minorHAnsi"/>
                <w:sz w:val="24"/>
                <w:szCs w:val="24"/>
                <w:lang w:val="ru-RU"/>
              </w:rPr>
            </w:pPr>
            <w:r w:rsidRPr="001C737C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освещенность</w:t>
            </w:r>
            <w:r w:rsidRPr="001C737C">
              <w:rPr>
                <w:rFonts w:asciiTheme="minorHAnsi" w:hAnsiTheme="minorHAnsi" w:cstheme="minorHAnsi"/>
                <w:spacing w:val="-7"/>
                <w:sz w:val="24"/>
                <w:szCs w:val="24"/>
                <w:lang w:val="ru-RU"/>
              </w:rPr>
              <w:t xml:space="preserve"> </w:t>
            </w:r>
            <w:r w:rsidRPr="001C737C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достаточная</w:t>
            </w:r>
            <w:r w:rsidRPr="001C737C">
              <w:rPr>
                <w:rFonts w:asciiTheme="minorHAnsi" w:hAnsiTheme="minorHAnsi" w:cstheme="minorHAnsi"/>
                <w:spacing w:val="-8"/>
                <w:sz w:val="24"/>
                <w:szCs w:val="24"/>
                <w:lang w:val="ru-RU"/>
              </w:rPr>
              <w:t xml:space="preserve"> </w:t>
            </w:r>
            <w:r w:rsidRPr="001C737C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для</w:t>
            </w:r>
            <w:r w:rsidRPr="001C737C">
              <w:rPr>
                <w:rFonts w:asciiTheme="minorHAnsi" w:hAnsiTheme="minorHAnsi" w:cstheme="minorHAnsi"/>
                <w:spacing w:val="-8"/>
                <w:sz w:val="24"/>
                <w:szCs w:val="24"/>
                <w:lang w:val="ru-RU"/>
              </w:rPr>
              <w:t xml:space="preserve"> </w:t>
            </w:r>
            <w:r w:rsidRPr="001C737C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срабатывания</w:t>
            </w:r>
            <w:r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 xml:space="preserve">петлевого </w:t>
            </w:r>
            <w:r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датчика</w:t>
            </w:r>
            <w:r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 xml:space="preserve"> в начале датчика\в конце</w:t>
            </w:r>
            <w:r w:rsidRPr="001C737C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,</w:t>
            </w:r>
            <w:r w:rsidRPr="001C737C">
              <w:rPr>
                <w:rFonts w:asciiTheme="minorHAnsi" w:hAnsiTheme="minorHAnsi" w:cstheme="minorHAnsi"/>
                <w:spacing w:val="-9"/>
                <w:sz w:val="24"/>
                <w:szCs w:val="24"/>
                <w:lang w:val="ru-RU"/>
              </w:rPr>
              <w:t xml:space="preserve"> </w:t>
            </w:r>
            <w:r w:rsidRPr="001C737C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лк,</w:t>
            </w:r>
            <w:r w:rsidRPr="001C737C">
              <w:rPr>
                <w:rFonts w:asciiTheme="minorHAnsi" w:hAnsiTheme="minorHAnsi" w:cstheme="minorHAnsi"/>
                <w:spacing w:val="-8"/>
                <w:sz w:val="24"/>
                <w:szCs w:val="24"/>
                <w:lang w:val="ru-RU"/>
              </w:rPr>
              <w:t xml:space="preserve"> </w:t>
            </w:r>
            <w:r w:rsidRPr="001C737C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не</w:t>
            </w:r>
            <w:r w:rsidRPr="001C737C">
              <w:rPr>
                <w:rFonts w:asciiTheme="minorHAnsi" w:hAnsiTheme="minorHAnsi" w:cstheme="minorHAnsi"/>
                <w:spacing w:val="-9"/>
                <w:sz w:val="24"/>
                <w:szCs w:val="24"/>
                <w:lang w:val="ru-RU"/>
              </w:rPr>
              <w:t xml:space="preserve"> </w:t>
            </w:r>
            <w:r w:rsidRPr="001C737C">
              <w:rPr>
                <w:rFonts w:asciiTheme="minorHAnsi" w:hAnsiTheme="minorHAnsi" w:cstheme="minorHAnsi"/>
                <w:spacing w:val="-2"/>
                <w:sz w:val="24"/>
                <w:szCs w:val="24"/>
                <w:lang w:val="ru-RU"/>
              </w:rPr>
              <w:t>менее</w:t>
            </w:r>
          </w:p>
        </w:tc>
        <w:tc>
          <w:tcPr>
            <w:tcW w:w="1027" w:type="pct"/>
            <w:gridSpan w:val="2"/>
          </w:tcPr>
          <w:p w14:paraId="33B1A0A9" w14:textId="284B3D89" w:rsidR="00785DF0" w:rsidRPr="00785DF0" w:rsidRDefault="00785DF0" w:rsidP="00785DF0">
            <w:pPr>
              <w:pStyle w:val="TableParagraph"/>
              <w:spacing w:before="8" w:line="275" w:lineRule="exact"/>
              <w:ind w:left="110" w:right="8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pacing w:val="-4"/>
                <w:sz w:val="24"/>
                <w:szCs w:val="24"/>
                <w:highlight w:val="yellow"/>
                <w:lang w:val="ru-RU"/>
              </w:rPr>
            </w:pPr>
            <w:r w:rsidRPr="00263255">
              <w:rPr>
                <w:rFonts w:cstheme="minorHAnsi"/>
                <w:spacing w:val="-4"/>
                <w:sz w:val="24"/>
                <w:szCs w:val="24"/>
                <w:highlight w:val="yellow"/>
              </w:rPr>
              <w:t>5000</w:t>
            </w:r>
            <w:r>
              <w:rPr>
                <w:rFonts w:cstheme="minorHAnsi"/>
                <w:spacing w:val="-4"/>
                <w:sz w:val="24"/>
                <w:szCs w:val="24"/>
                <w:highlight w:val="yellow"/>
                <w:lang w:val="ru-RU"/>
              </w:rPr>
              <w:t>\20000</w:t>
            </w:r>
          </w:p>
        </w:tc>
      </w:tr>
      <w:tr w:rsidR="00785DF0" w14:paraId="1D9E8FDA" w14:textId="77777777" w:rsidTr="00774DC3">
        <w:trPr>
          <w:gridAfter w:val="1"/>
          <w:wAfter w:w="32" w:type="pct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1" w:type="pct"/>
            <w:gridSpan w:val="4"/>
            <w:vAlign w:val="center"/>
          </w:tcPr>
          <w:p w14:paraId="58BA598B" w14:textId="2E3C0B79" w:rsidR="00785DF0" w:rsidRPr="001C737C" w:rsidRDefault="00785DF0" w:rsidP="00785DF0">
            <w:pPr>
              <w:pStyle w:val="TableParagraph"/>
              <w:spacing w:before="9"/>
              <w:ind w:left="114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1C737C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максимальная</w:t>
            </w:r>
            <w:r w:rsidRPr="001C737C">
              <w:rPr>
                <w:rFonts w:asciiTheme="minorHAnsi" w:hAnsiTheme="minorHAnsi" w:cstheme="minorHAnsi"/>
                <w:spacing w:val="-7"/>
                <w:sz w:val="24"/>
                <w:szCs w:val="24"/>
                <w:lang w:val="ru-RU"/>
              </w:rPr>
              <w:t xml:space="preserve"> </w:t>
            </w:r>
            <w:r w:rsidRPr="001C737C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длина</w:t>
            </w:r>
            <w:r w:rsidRPr="001C737C">
              <w:rPr>
                <w:rFonts w:asciiTheme="minorHAnsi" w:hAnsiTheme="minorHAnsi" w:cstheme="minorHAnsi"/>
                <w:spacing w:val="-8"/>
                <w:sz w:val="24"/>
                <w:szCs w:val="24"/>
                <w:lang w:val="ru-RU"/>
              </w:rPr>
              <w:t xml:space="preserve"> </w:t>
            </w:r>
            <w:r w:rsidRPr="001C737C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оптического</w:t>
            </w:r>
            <w:r w:rsidRPr="001C737C">
              <w:rPr>
                <w:rFonts w:asciiTheme="minorHAnsi" w:hAnsiTheme="minorHAnsi" w:cstheme="minorHAnsi"/>
                <w:spacing w:val="-7"/>
                <w:sz w:val="24"/>
                <w:szCs w:val="24"/>
                <w:lang w:val="ru-RU"/>
              </w:rPr>
              <w:t xml:space="preserve"> </w:t>
            </w:r>
            <w:r w:rsidRPr="001C737C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волокна,</w:t>
            </w:r>
            <w:r w:rsidRPr="001C737C">
              <w:rPr>
                <w:rFonts w:asciiTheme="minorHAnsi" w:hAnsiTheme="minorHAnsi" w:cstheme="minorHAnsi"/>
                <w:spacing w:val="-7"/>
                <w:sz w:val="24"/>
                <w:szCs w:val="24"/>
                <w:lang w:val="ru-RU"/>
              </w:rPr>
              <w:t xml:space="preserve"> </w:t>
            </w:r>
            <w:r w:rsidRPr="001C737C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м,</w:t>
            </w:r>
            <w:r w:rsidRPr="001C737C">
              <w:rPr>
                <w:rFonts w:asciiTheme="minorHAnsi" w:hAnsiTheme="minorHAnsi" w:cstheme="minorHAnsi"/>
                <w:spacing w:val="-8"/>
                <w:sz w:val="24"/>
                <w:szCs w:val="24"/>
                <w:lang w:val="ru-RU"/>
              </w:rPr>
              <w:t xml:space="preserve"> </w:t>
            </w:r>
            <w:r w:rsidRPr="001C737C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не</w:t>
            </w:r>
            <w:r w:rsidRPr="001C737C">
              <w:rPr>
                <w:rFonts w:asciiTheme="minorHAnsi" w:hAnsiTheme="minorHAnsi" w:cstheme="minorHAnsi"/>
                <w:spacing w:val="-8"/>
                <w:sz w:val="24"/>
                <w:szCs w:val="24"/>
                <w:lang w:val="ru-RU"/>
              </w:rPr>
              <w:t xml:space="preserve"> </w:t>
            </w:r>
            <w:r w:rsidRPr="001C737C">
              <w:rPr>
                <w:rFonts w:asciiTheme="minorHAnsi" w:hAnsiTheme="minorHAnsi" w:cstheme="minorHAnsi"/>
                <w:spacing w:val="-2"/>
                <w:sz w:val="24"/>
                <w:szCs w:val="24"/>
                <w:lang w:val="ru-RU"/>
              </w:rPr>
              <w:t>более</w:t>
            </w:r>
          </w:p>
        </w:tc>
        <w:tc>
          <w:tcPr>
            <w:tcW w:w="1027" w:type="pct"/>
            <w:gridSpan w:val="2"/>
          </w:tcPr>
          <w:p w14:paraId="000A1399" w14:textId="1B8AD4C7" w:rsidR="00785DF0" w:rsidRPr="00263255" w:rsidRDefault="00785DF0" w:rsidP="00785DF0">
            <w:pPr>
              <w:pStyle w:val="TableParagraph"/>
              <w:spacing w:before="9"/>
              <w:ind w:left="110" w:right="8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highlight w:val="yellow"/>
              </w:rPr>
            </w:pPr>
            <w:r w:rsidRPr="00590FBB">
              <w:rPr>
                <w:rFonts w:cstheme="minorHAnsi"/>
                <w:spacing w:val="-5"/>
                <w:sz w:val="24"/>
                <w:szCs w:val="24"/>
                <w:highlight w:val="green"/>
                <w:lang w:val="ru-RU"/>
              </w:rPr>
              <w:t>3</w:t>
            </w:r>
            <w:r w:rsidRPr="00590FBB">
              <w:rPr>
                <w:rFonts w:cstheme="minorHAnsi"/>
                <w:spacing w:val="-5"/>
                <w:sz w:val="24"/>
                <w:szCs w:val="24"/>
                <w:highlight w:val="green"/>
              </w:rPr>
              <w:t>0</w:t>
            </w:r>
          </w:p>
        </w:tc>
      </w:tr>
      <w:tr w:rsidR="00785DF0" w14:paraId="52B035CA" w14:textId="77777777" w:rsidTr="00295B8E">
        <w:trPr>
          <w:gridAfter w:val="1"/>
          <w:wAfter w:w="32" w:type="pct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1" w:type="pct"/>
            <w:gridSpan w:val="4"/>
            <w:vAlign w:val="center"/>
          </w:tcPr>
          <w:p w14:paraId="2D06320C" w14:textId="18125A76" w:rsidR="00785DF0" w:rsidRPr="001C737C" w:rsidRDefault="00785DF0" w:rsidP="00785DF0">
            <w:pPr>
              <w:pStyle w:val="TableParagraph"/>
              <w:spacing w:before="9"/>
              <w:ind w:left="114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расстояние от лампы 60 Вт до датчика, обеспечивающее защиту от ложных срабатываний, см</w:t>
            </w:r>
          </w:p>
        </w:tc>
        <w:tc>
          <w:tcPr>
            <w:tcW w:w="1027" w:type="pct"/>
            <w:gridSpan w:val="2"/>
            <w:vAlign w:val="center"/>
          </w:tcPr>
          <w:p w14:paraId="61BAB4A0" w14:textId="3776D359" w:rsidR="00785DF0" w:rsidRPr="00295B8E" w:rsidRDefault="00785DF0" w:rsidP="00785DF0">
            <w:pPr>
              <w:pStyle w:val="TableParagraph"/>
              <w:spacing w:before="9"/>
              <w:ind w:left="110" w:right="8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pacing w:val="-5"/>
                <w:sz w:val="24"/>
                <w:szCs w:val="24"/>
                <w:highlight w:val="yellow"/>
                <w:lang w:val="ru-RU"/>
              </w:rPr>
            </w:pPr>
            <w:r w:rsidRPr="00590FBB">
              <w:rPr>
                <w:rFonts w:cstheme="minorHAnsi"/>
                <w:spacing w:val="-5"/>
                <w:sz w:val="24"/>
                <w:szCs w:val="24"/>
                <w:highlight w:val="green"/>
                <w:lang w:val="ru-RU"/>
              </w:rPr>
              <w:t>20</w:t>
            </w:r>
          </w:p>
        </w:tc>
      </w:tr>
      <w:tr w:rsidR="00785DF0" w14:paraId="2046326C" w14:textId="77777777" w:rsidTr="00774DC3">
        <w:trPr>
          <w:gridAfter w:val="1"/>
          <w:wAfter w:w="32" w:type="pct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1" w:type="pct"/>
            <w:gridSpan w:val="4"/>
          </w:tcPr>
          <w:p w14:paraId="3C8C85EB" w14:textId="77777777" w:rsidR="00785DF0" w:rsidRPr="001C737C" w:rsidRDefault="00785DF0" w:rsidP="00785DF0">
            <w:pPr>
              <w:pStyle w:val="TableParagraph"/>
              <w:spacing w:before="1" w:line="274" w:lineRule="exact"/>
              <w:ind w:left="114"/>
              <w:jc w:val="lef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C737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Дискретный</w:t>
            </w:r>
            <w:r w:rsidRPr="001C737C">
              <w:rPr>
                <w:rFonts w:asciiTheme="minorHAnsi" w:hAnsiTheme="minorHAnsi" w:cstheme="minorHAnsi"/>
                <w:b/>
                <w:bCs/>
                <w:spacing w:val="-10"/>
                <w:sz w:val="24"/>
                <w:szCs w:val="24"/>
              </w:rPr>
              <w:t xml:space="preserve"> </w:t>
            </w:r>
            <w:r w:rsidRPr="001C737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вход</w:t>
            </w:r>
            <w:r w:rsidRPr="001C737C">
              <w:rPr>
                <w:rFonts w:asciiTheme="minorHAnsi" w:hAnsiTheme="minorHAnsi" w:cstheme="minorHAnsi"/>
                <w:b/>
                <w:bCs/>
                <w:spacing w:val="-10"/>
                <w:sz w:val="24"/>
                <w:szCs w:val="24"/>
              </w:rPr>
              <w:t xml:space="preserve"> </w:t>
            </w:r>
            <w:r w:rsidRPr="001C737C">
              <w:rPr>
                <w:rFonts w:asciiTheme="minorHAnsi" w:hAnsiTheme="minorHAnsi" w:cstheme="minorHAnsi"/>
                <w:b/>
                <w:bCs/>
                <w:spacing w:val="-2"/>
                <w:sz w:val="24"/>
                <w:szCs w:val="24"/>
              </w:rPr>
              <w:t>"Сброс":</w:t>
            </w:r>
          </w:p>
        </w:tc>
        <w:tc>
          <w:tcPr>
            <w:tcW w:w="1027" w:type="pct"/>
            <w:gridSpan w:val="2"/>
          </w:tcPr>
          <w:p w14:paraId="75FA5971" w14:textId="77777777" w:rsidR="00785DF0" w:rsidRPr="00263255" w:rsidRDefault="00785DF0" w:rsidP="00785DF0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highlight w:val="yellow"/>
              </w:rPr>
            </w:pPr>
          </w:p>
        </w:tc>
      </w:tr>
      <w:tr w:rsidR="00785DF0" w14:paraId="598C4525" w14:textId="77777777" w:rsidTr="00774DC3">
        <w:trPr>
          <w:gridAfter w:val="1"/>
          <w:wAfter w:w="32" w:type="pct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1" w:type="pct"/>
            <w:gridSpan w:val="4"/>
            <w:vAlign w:val="center"/>
          </w:tcPr>
          <w:p w14:paraId="396F8ECD" w14:textId="45283B7A" w:rsidR="00785DF0" w:rsidRPr="001C737C" w:rsidRDefault="00785DF0" w:rsidP="00785DF0">
            <w:pPr>
              <w:pStyle w:val="TableParagraph"/>
              <w:spacing w:before="8" w:line="275" w:lineRule="exact"/>
              <w:ind w:left="114"/>
              <w:rPr>
                <w:rFonts w:asciiTheme="minorHAnsi" w:hAnsiTheme="minorHAnsi" w:cstheme="minorHAnsi"/>
                <w:sz w:val="24"/>
                <w:szCs w:val="24"/>
              </w:rPr>
            </w:pPr>
            <w:r w:rsidRPr="001C737C">
              <w:rPr>
                <w:rFonts w:asciiTheme="minorHAnsi" w:hAnsiTheme="minorHAnsi" w:cstheme="minorHAnsi"/>
                <w:sz w:val="24"/>
                <w:szCs w:val="24"/>
              </w:rPr>
              <w:t>род</w:t>
            </w:r>
            <w:r w:rsidRPr="001C737C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1C737C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тока</w:t>
            </w:r>
          </w:p>
        </w:tc>
        <w:tc>
          <w:tcPr>
            <w:tcW w:w="1027" w:type="pct"/>
            <w:gridSpan w:val="2"/>
          </w:tcPr>
          <w:p w14:paraId="07C63281" w14:textId="215FABD4" w:rsidR="00785DF0" w:rsidRPr="00263255" w:rsidRDefault="00785DF0" w:rsidP="00785DF0">
            <w:pPr>
              <w:pStyle w:val="TableParagraph"/>
              <w:spacing w:before="8" w:line="275" w:lineRule="exact"/>
              <w:ind w:left="110" w:right="8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highlight w:val="yellow"/>
              </w:rPr>
            </w:pPr>
            <w:r w:rsidRPr="00263255">
              <w:rPr>
                <w:rFonts w:cstheme="minorHAnsi"/>
                <w:spacing w:val="-2"/>
                <w:sz w:val="24"/>
                <w:szCs w:val="24"/>
                <w:highlight w:val="yellow"/>
              </w:rPr>
              <w:t>Постоянный, переменный</w:t>
            </w:r>
          </w:p>
        </w:tc>
      </w:tr>
      <w:tr w:rsidR="00785DF0" w14:paraId="2DA01486" w14:textId="77777777" w:rsidTr="00B33F05">
        <w:trPr>
          <w:gridAfter w:val="1"/>
          <w:wAfter w:w="32" w:type="pct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8" w:type="pct"/>
            <w:gridSpan w:val="2"/>
            <w:vMerge w:val="restart"/>
            <w:vAlign w:val="center"/>
          </w:tcPr>
          <w:p w14:paraId="37E2A306" w14:textId="77777777" w:rsidR="00785DF0" w:rsidRDefault="00785DF0" w:rsidP="00785DF0">
            <w:pPr>
              <w:pStyle w:val="TableParagraph"/>
              <w:spacing w:before="9" w:line="274" w:lineRule="exact"/>
              <w:ind w:left="431"/>
              <w:rPr>
                <w:rFonts w:asciiTheme="minorHAnsi" w:hAnsiTheme="minorHAnsi" w:cstheme="minorHAnsi"/>
                <w:b/>
                <w:sz w:val="24"/>
                <w:szCs w:val="24"/>
                <w:lang w:val="ru-RU"/>
              </w:rPr>
            </w:pPr>
            <w:r w:rsidRPr="00774DC3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напряжение срабатывания, В,</w:t>
            </w:r>
          </w:p>
          <w:p w14:paraId="751ECFA9" w14:textId="762300CD" w:rsidR="00785DF0" w:rsidRPr="00774DC3" w:rsidRDefault="00785DF0" w:rsidP="00785DF0">
            <w:pPr>
              <w:pStyle w:val="TableParagraph"/>
              <w:spacing w:before="9" w:line="274" w:lineRule="exact"/>
              <w:ind w:left="431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774DC3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не более/не менее:</w:t>
            </w:r>
          </w:p>
        </w:tc>
        <w:tc>
          <w:tcPr>
            <w:tcW w:w="1233" w:type="pct"/>
            <w:gridSpan w:val="2"/>
            <w:vAlign w:val="center"/>
          </w:tcPr>
          <w:p w14:paraId="2DFFB9C4" w14:textId="70A3A24F" w:rsidR="00785DF0" w:rsidRPr="00774DC3" w:rsidRDefault="00785DF0" w:rsidP="00785DF0">
            <w:pPr>
              <w:pStyle w:val="TableParagraph"/>
              <w:spacing w:before="9" w:line="274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/>
                <w:sz w:val="24"/>
                <w:szCs w:val="24"/>
              </w:rPr>
            </w:pPr>
            <w:r w:rsidRPr="00774DC3">
              <w:rPr>
                <w:rFonts w:cstheme="minorHAnsi"/>
                <w:b w:val="0"/>
                <w:bCs/>
                <w:w w:val="95"/>
                <w:sz w:val="24"/>
                <w:szCs w:val="24"/>
              </w:rPr>
              <w:t>переменный</w:t>
            </w:r>
            <w:r w:rsidRPr="00774DC3">
              <w:rPr>
                <w:rFonts w:cstheme="minorHAnsi"/>
                <w:b w:val="0"/>
                <w:bCs/>
                <w:spacing w:val="21"/>
                <w:sz w:val="24"/>
                <w:szCs w:val="24"/>
              </w:rPr>
              <w:t xml:space="preserve"> </w:t>
            </w:r>
            <w:r w:rsidRPr="00774DC3">
              <w:rPr>
                <w:rFonts w:cstheme="minorHAnsi"/>
                <w:b w:val="0"/>
                <w:bCs/>
                <w:spacing w:val="-5"/>
                <w:sz w:val="24"/>
                <w:szCs w:val="24"/>
              </w:rPr>
              <w:t>ток</w:t>
            </w:r>
          </w:p>
        </w:tc>
        <w:tc>
          <w:tcPr>
            <w:tcW w:w="1027" w:type="pct"/>
            <w:gridSpan w:val="2"/>
          </w:tcPr>
          <w:p w14:paraId="46866A12" w14:textId="77777777" w:rsidR="00785DF0" w:rsidRPr="00263255" w:rsidRDefault="00785DF0" w:rsidP="00785DF0">
            <w:pPr>
              <w:pStyle w:val="TableParagraph"/>
              <w:spacing w:before="9" w:line="274" w:lineRule="exact"/>
              <w:ind w:right="87" w:hanging="9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highlight w:val="yellow"/>
              </w:rPr>
            </w:pPr>
            <w:r w:rsidRPr="00263255">
              <w:rPr>
                <w:rFonts w:cstheme="minorHAnsi"/>
                <w:spacing w:val="-2"/>
                <w:sz w:val="24"/>
                <w:szCs w:val="24"/>
                <w:highlight w:val="yellow"/>
              </w:rPr>
              <w:t>170/150</w:t>
            </w:r>
          </w:p>
        </w:tc>
      </w:tr>
      <w:tr w:rsidR="00785DF0" w14:paraId="79F0EF04" w14:textId="77777777" w:rsidTr="00B33F05">
        <w:trPr>
          <w:gridAfter w:val="1"/>
          <w:wAfter w:w="32" w:type="pct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8" w:type="pct"/>
            <w:gridSpan w:val="2"/>
            <w:vMerge/>
            <w:vAlign w:val="center"/>
          </w:tcPr>
          <w:p w14:paraId="40F624CA" w14:textId="06167F4F" w:rsidR="00785DF0" w:rsidRPr="001C737C" w:rsidRDefault="00785DF0" w:rsidP="00785DF0">
            <w:pPr>
              <w:pStyle w:val="TableParagraph"/>
              <w:spacing w:before="8" w:line="275" w:lineRule="exact"/>
              <w:ind w:left="43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33" w:type="pct"/>
            <w:gridSpan w:val="2"/>
            <w:vAlign w:val="center"/>
          </w:tcPr>
          <w:p w14:paraId="450A5F12" w14:textId="5096A85C" w:rsidR="00785DF0" w:rsidRPr="00774DC3" w:rsidRDefault="00785DF0" w:rsidP="00785DF0">
            <w:pPr>
              <w:pStyle w:val="TableParagraph"/>
              <w:spacing w:before="8" w:line="275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/>
                <w:sz w:val="24"/>
                <w:szCs w:val="24"/>
              </w:rPr>
            </w:pPr>
            <w:r w:rsidRPr="00774DC3">
              <w:rPr>
                <w:rFonts w:cstheme="minorHAnsi"/>
                <w:b w:val="0"/>
                <w:bCs/>
                <w:w w:val="95"/>
                <w:sz w:val="24"/>
                <w:szCs w:val="24"/>
              </w:rPr>
              <w:t>постоянный</w:t>
            </w:r>
            <w:r w:rsidRPr="00774DC3">
              <w:rPr>
                <w:rFonts w:cstheme="minorHAnsi"/>
                <w:b w:val="0"/>
                <w:bCs/>
                <w:spacing w:val="21"/>
                <w:sz w:val="24"/>
                <w:szCs w:val="24"/>
              </w:rPr>
              <w:t xml:space="preserve"> </w:t>
            </w:r>
            <w:r w:rsidRPr="00774DC3">
              <w:rPr>
                <w:rFonts w:cstheme="minorHAnsi"/>
                <w:b w:val="0"/>
                <w:bCs/>
                <w:spacing w:val="-5"/>
                <w:sz w:val="24"/>
                <w:szCs w:val="24"/>
              </w:rPr>
              <w:t>ток</w:t>
            </w:r>
          </w:p>
        </w:tc>
        <w:tc>
          <w:tcPr>
            <w:tcW w:w="1027" w:type="pct"/>
            <w:gridSpan w:val="2"/>
          </w:tcPr>
          <w:p w14:paraId="39EDFC32" w14:textId="77777777" w:rsidR="00785DF0" w:rsidRPr="00263255" w:rsidRDefault="00785DF0" w:rsidP="00785DF0">
            <w:pPr>
              <w:pStyle w:val="TableParagraph"/>
              <w:spacing w:before="8" w:line="275" w:lineRule="exact"/>
              <w:ind w:right="87" w:hanging="9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highlight w:val="yellow"/>
              </w:rPr>
            </w:pPr>
            <w:r w:rsidRPr="00263255">
              <w:rPr>
                <w:rFonts w:cstheme="minorHAnsi"/>
                <w:spacing w:val="-2"/>
                <w:sz w:val="24"/>
                <w:szCs w:val="24"/>
                <w:highlight w:val="yellow"/>
              </w:rPr>
              <w:t>170/150</w:t>
            </w:r>
          </w:p>
        </w:tc>
      </w:tr>
      <w:tr w:rsidR="00785DF0" w14:paraId="17406925" w14:textId="77777777" w:rsidTr="003B2482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1" w:type="pct"/>
            <w:gridSpan w:val="3"/>
            <w:vMerge w:val="restart"/>
            <w:vAlign w:val="center"/>
          </w:tcPr>
          <w:p w14:paraId="1C54AD95" w14:textId="77777777" w:rsidR="00785DF0" w:rsidRDefault="00785DF0" w:rsidP="00785DF0">
            <w:pPr>
              <w:pStyle w:val="TableParagraph"/>
              <w:spacing w:before="8" w:line="274" w:lineRule="exact"/>
              <w:ind w:left="431"/>
              <w:rPr>
                <w:rFonts w:asciiTheme="minorHAnsi" w:hAnsiTheme="minorHAnsi" w:cstheme="minorHAnsi"/>
                <w:b/>
                <w:spacing w:val="-2"/>
                <w:sz w:val="24"/>
                <w:szCs w:val="24"/>
                <w:lang w:val="ru-RU"/>
              </w:rPr>
            </w:pPr>
            <w:r w:rsidRPr="001C737C">
              <w:rPr>
                <w:rFonts w:asciiTheme="minorHAnsi" w:hAnsiTheme="minorHAnsi" w:cstheme="minorHAnsi"/>
                <w:spacing w:val="-2"/>
                <w:sz w:val="24"/>
                <w:szCs w:val="24"/>
                <w:lang w:val="ru-RU"/>
              </w:rPr>
              <w:t>напряжение</w:t>
            </w:r>
            <w:r w:rsidRPr="001C737C">
              <w:rPr>
                <w:rFonts w:asciiTheme="minorHAnsi" w:hAnsiTheme="minorHAnsi" w:cstheme="minorHAnsi"/>
                <w:spacing w:val="-10"/>
                <w:sz w:val="24"/>
                <w:szCs w:val="24"/>
                <w:lang w:val="ru-RU"/>
              </w:rPr>
              <w:t xml:space="preserve"> </w:t>
            </w:r>
            <w:r w:rsidRPr="001C737C">
              <w:rPr>
                <w:rFonts w:asciiTheme="minorHAnsi" w:hAnsiTheme="minorHAnsi" w:cstheme="minorHAnsi"/>
                <w:spacing w:val="-2"/>
                <w:sz w:val="24"/>
                <w:szCs w:val="24"/>
                <w:lang w:val="ru-RU"/>
              </w:rPr>
              <w:t>возврата,</w:t>
            </w:r>
            <w:r w:rsidRPr="001C737C">
              <w:rPr>
                <w:rFonts w:asciiTheme="minorHAnsi" w:hAnsiTheme="minorHAnsi" w:cstheme="minorHAnsi"/>
                <w:spacing w:val="-10"/>
                <w:sz w:val="24"/>
                <w:szCs w:val="24"/>
                <w:lang w:val="ru-RU"/>
              </w:rPr>
              <w:t xml:space="preserve"> </w:t>
            </w:r>
            <w:r w:rsidRPr="001C737C">
              <w:rPr>
                <w:rFonts w:asciiTheme="minorHAnsi" w:hAnsiTheme="minorHAnsi" w:cstheme="minorHAnsi"/>
                <w:spacing w:val="-2"/>
                <w:sz w:val="24"/>
                <w:szCs w:val="24"/>
                <w:lang w:val="ru-RU"/>
              </w:rPr>
              <w:t>В,</w:t>
            </w:r>
          </w:p>
          <w:p w14:paraId="28ED4846" w14:textId="374CE75D" w:rsidR="00785DF0" w:rsidRPr="00774DC3" w:rsidRDefault="00785DF0" w:rsidP="00785DF0">
            <w:pPr>
              <w:pStyle w:val="TableParagraph"/>
              <w:spacing w:before="8" w:line="274" w:lineRule="exact"/>
              <w:ind w:left="431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1C737C">
              <w:rPr>
                <w:rFonts w:asciiTheme="minorHAnsi" w:hAnsiTheme="minorHAnsi" w:cstheme="minorHAnsi"/>
                <w:spacing w:val="-2"/>
                <w:sz w:val="24"/>
                <w:szCs w:val="24"/>
                <w:lang w:val="ru-RU"/>
              </w:rPr>
              <w:t>не</w:t>
            </w:r>
            <w:r w:rsidRPr="001C737C">
              <w:rPr>
                <w:rFonts w:asciiTheme="minorHAnsi" w:hAnsiTheme="minorHAnsi" w:cstheme="minorHAnsi"/>
                <w:spacing w:val="-12"/>
                <w:sz w:val="24"/>
                <w:szCs w:val="24"/>
                <w:lang w:val="ru-RU"/>
              </w:rPr>
              <w:t xml:space="preserve"> </w:t>
            </w:r>
            <w:r w:rsidRPr="001C737C">
              <w:rPr>
                <w:rFonts w:asciiTheme="minorHAnsi" w:hAnsiTheme="minorHAnsi" w:cstheme="minorHAnsi"/>
                <w:spacing w:val="-2"/>
                <w:sz w:val="24"/>
                <w:szCs w:val="24"/>
                <w:lang w:val="ru-RU"/>
              </w:rPr>
              <w:t>более/не</w:t>
            </w:r>
            <w:r w:rsidRPr="001C737C">
              <w:rPr>
                <w:rFonts w:asciiTheme="minorHAnsi" w:hAnsiTheme="minorHAnsi" w:cstheme="minorHAnsi"/>
                <w:spacing w:val="-11"/>
                <w:sz w:val="24"/>
                <w:szCs w:val="24"/>
                <w:lang w:val="ru-RU"/>
              </w:rPr>
              <w:t xml:space="preserve"> </w:t>
            </w:r>
            <w:r w:rsidRPr="001C737C">
              <w:rPr>
                <w:rFonts w:asciiTheme="minorHAnsi" w:hAnsiTheme="minorHAnsi" w:cstheme="minorHAnsi"/>
                <w:spacing w:val="-2"/>
                <w:sz w:val="24"/>
                <w:szCs w:val="24"/>
                <w:lang w:val="ru-RU"/>
              </w:rPr>
              <w:t>менее:</w:t>
            </w:r>
          </w:p>
        </w:tc>
        <w:tc>
          <w:tcPr>
            <w:tcW w:w="1235" w:type="pct"/>
            <w:gridSpan w:val="2"/>
            <w:vAlign w:val="center"/>
          </w:tcPr>
          <w:p w14:paraId="41AA4A91" w14:textId="5D70B081" w:rsidR="00785DF0" w:rsidRPr="00774DC3" w:rsidRDefault="00785DF0" w:rsidP="00785DF0">
            <w:pPr>
              <w:pStyle w:val="TableParagraph"/>
              <w:spacing w:before="8" w:line="274" w:lineRule="exact"/>
              <w:ind w:hanging="9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/>
                <w:sz w:val="24"/>
                <w:szCs w:val="24"/>
              </w:rPr>
            </w:pPr>
            <w:r w:rsidRPr="00774DC3">
              <w:rPr>
                <w:rFonts w:cstheme="minorHAnsi"/>
                <w:b w:val="0"/>
                <w:bCs/>
                <w:w w:val="95"/>
                <w:sz w:val="24"/>
                <w:szCs w:val="24"/>
              </w:rPr>
              <w:t>переменный</w:t>
            </w:r>
            <w:r w:rsidRPr="00774DC3">
              <w:rPr>
                <w:rFonts w:cstheme="minorHAnsi"/>
                <w:b w:val="0"/>
                <w:bCs/>
                <w:spacing w:val="21"/>
                <w:sz w:val="24"/>
                <w:szCs w:val="24"/>
              </w:rPr>
              <w:t xml:space="preserve"> </w:t>
            </w:r>
            <w:r w:rsidRPr="00774DC3">
              <w:rPr>
                <w:rFonts w:cstheme="minorHAnsi"/>
                <w:b w:val="0"/>
                <w:bCs/>
                <w:spacing w:val="-5"/>
                <w:sz w:val="24"/>
                <w:szCs w:val="24"/>
              </w:rPr>
              <w:t>ток</w:t>
            </w:r>
          </w:p>
        </w:tc>
        <w:tc>
          <w:tcPr>
            <w:tcW w:w="1024" w:type="pct"/>
            <w:gridSpan w:val="2"/>
          </w:tcPr>
          <w:p w14:paraId="3CFB7EE8" w14:textId="77777777" w:rsidR="00785DF0" w:rsidRPr="00263255" w:rsidRDefault="00785DF0" w:rsidP="00785DF0">
            <w:pPr>
              <w:pStyle w:val="TableParagraph"/>
              <w:spacing w:before="8" w:line="274" w:lineRule="exact"/>
              <w:ind w:right="87" w:hanging="2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highlight w:val="yellow"/>
              </w:rPr>
            </w:pPr>
            <w:r w:rsidRPr="00263255">
              <w:rPr>
                <w:rFonts w:cstheme="minorHAnsi"/>
                <w:spacing w:val="-2"/>
                <w:sz w:val="24"/>
                <w:szCs w:val="24"/>
                <w:highlight w:val="yellow"/>
              </w:rPr>
              <w:t>130/110</w:t>
            </w:r>
          </w:p>
        </w:tc>
      </w:tr>
      <w:tr w:rsidR="00785DF0" w14:paraId="3BA6E2BB" w14:textId="77777777" w:rsidTr="003B2482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1" w:type="pct"/>
            <w:gridSpan w:val="3"/>
            <w:vMerge/>
            <w:vAlign w:val="center"/>
          </w:tcPr>
          <w:p w14:paraId="355CB5AF" w14:textId="7425F6DF" w:rsidR="00785DF0" w:rsidRPr="001C737C" w:rsidRDefault="00785DF0" w:rsidP="00785DF0">
            <w:pPr>
              <w:pStyle w:val="TableParagraph"/>
              <w:spacing w:before="8" w:line="275" w:lineRule="exact"/>
              <w:ind w:left="43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35" w:type="pct"/>
            <w:gridSpan w:val="2"/>
            <w:vAlign w:val="center"/>
          </w:tcPr>
          <w:p w14:paraId="4BDCC2E3" w14:textId="4730315C" w:rsidR="00785DF0" w:rsidRPr="00774DC3" w:rsidRDefault="00785DF0" w:rsidP="00785DF0">
            <w:pPr>
              <w:pStyle w:val="TableParagraph"/>
              <w:spacing w:before="8" w:line="275" w:lineRule="exact"/>
              <w:ind w:hanging="9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/>
                <w:sz w:val="24"/>
                <w:szCs w:val="24"/>
              </w:rPr>
            </w:pPr>
            <w:r w:rsidRPr="00774DC3">
              <w:rPr>
                <w:rFonts w:cstheme="minorHAnsi"/>
                <w:b w:val="0"/>
                <w:bCs/>
                <w:w w:val="95"/>
                <w:sz w:val="24"/>
                <w:szCs w:val="24"/>
              </w:rPr>
              <w:t>постоянный</w:t>
            </w:r>
            <w:r w:rsidRPr="00774DC3">
              <w:rPr>
                <w:rFonts w:cstheme="minorHAnsi"/>
                <w:b w:val="0"/>
                <w:bCs/>
                <w:spacing w:val="21"/>
                <w:sz w:val="24"/>
                <w:szCs w:val="24"/>
              </w:rPr>
              <w:t xml:space="preserve"> </w:t>
            </w:r>
            <w:r w:rsidRPr="00774DC3">
              <w:rPr>
                <w:rFonts w:cstheme="minorHAnsi"/>
                <w:b w:val="0"/>
                <w:bCs/>
                <w:spacing w:val="-5"/>
                <w:sz w:val="24"/>
                <w:szCs w:val="24"/>
              </w:rPr>
              <w:t>ток</w:t>
            </w:r>
          </w:p>
        </w:tc>
        <w:tc>
          <w:tcPr>
            <w:tcW w:w="1024" w:type="pct"/>
            <w:gridSpan w:val="2"/>
          </w:tcPr>
          <w:p w14:paraId="6F2D65CA" w14:textId="77777777" w:rsidR="00785DF0" w:rsidRPr="00263255" w:rsidRDefault="00785DF0" w:rsidP="00785DF0">
            <w:pPr>
              <w:pStyle w:val="TableParagraph"/>
              <w:spacing w:before="8" w:line="275" w:lineRule="exact"/>
              <w:ind w:right="87" w:hanging="2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highlight w:val="yellow"/>
              </w:rPr>
            </w:pPr>
            <w:r w:rsidRPr="00263255">
              <w:rPr>
                <w:rFonts w:cstheme="minorHAnsi"/>
                <w:spacing w:val="-2"/>
                <w:sz w:val="24"/>
                <w:szCs w:val="24"/>
                <w:highlight w:val="yellow"/>
              </w:rPr>
              <w:t>115/100</w:t>
            </w:r>
          </w:p>
        </w:tc>
      </w:tr>
      <w:tr w:rsidR="00785DF0" w14:paraId="56853B4B" w14:textId="77777777" w:rsidTr="003B2482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1" w:type="pct"/>
            <w:gridSpan w:val="3"/>
            <w:vMerge w:val="restart"/>
            <w:vAlign w:val="center"/>
          </w:tcPr>
          <w:p w14:paraId="6DCD15BD" w14:textId="6DACC231" w:rsidR="00785DF0" w:rsidRPr="00B33F05" w:rsidRDefault="00785DF0" w:rsidP="00785DF0">
            <w:pPr>
              <w:pStyle w:val="TableParagraph"/>
              <w:spacing w:before="8" w:line="275" w:lineRule="exact"/>
              <w:ind w:left="431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ru-RU"/>
              </w:rPr>
              <w:lastRenderedPageBreak/>
              <w:t>номинальное напряжение, В</w:t>
            </w:r>
          </w:p>
        </w:tc>
        <w:tc>
          <w:tcPr>
            <w:tcW w:w="1235" w:type="pct"/>
            <w:gridSpan w:val="2"/>
            <w:vAlign w:val="center"/>
          </w:tcPr>
          <w:p w14:paraId="6FC7EC71" w14:textId="2E0B384D" w:rsidR="00785DF0" w:rsidRPr="00774DC3" w:rsidRDefault="00785DF0" w:rsidP="00785DF0">
            <w:pPr>
              <w:pStyle w:val="TableParagraph"/>
              <w:spacing w:before="8" w:line="275" w:lineRule="exact"/>
              <w:ind w:hanging="9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/>
                <w:w w:val="95"/>
                <w:sz w:val="24"/>
                <w:szCs w:val="24"/>
              </w:rPr>
            </w:pPr>
            <w:r w:rsidRPr="00774DC3">
              <w:rPr>
                <w:rFonts w:cstheme="minorHAnsi"/>
                <w:b w:val="0"/>
                <w:bCs/>
                <w:w w:val="95"/>
                <w:sz w:val="24"/>
                <w:szCs w:val="24"/>
              </w:rPr>
              <w:t>переменный</w:t>
            </w:r>
            <w:r w:rsidRPr="00774DC3">
              <w:rPr>
                <w:rFonts w:cstheme="minorHAnsi"/>
                <w:b w:val="0"/>
                <w:bCs/>
                <w:spacing w:val="21"/>
                <w:sz w:val="24"/>
                <w:szCs w:val="24"/>
              </w:rPr>
              <w:t xml:space="preserve"> </w:t>
            </w:r>
            <w:r w:rsidRPr="00774DC3">
              <w:rPr>
                <w:rFonts w:cstheme="minorHAnsi"/>
                <w:b w:val="0"/>
                <w:bCs/>
                <w:spacing w:val="-5"/>
                <w:sz w:val="24"/>
                <w:szCs w:val="24"/>
              </w:rPr>
              <w:t>ток</w:t>
            </w:r>
          </w:p>
        </w:tc>
        <w:tc>
          <w:tcPr>
            <w:tcW w:w="1024" w:type="pct"/>
            <w:gridSpan w:val="2"/>
            <w:vMerge w:val="restart"/>
            <w:vAlign w:val="center"/>
          </w:tcPr>
          <w:p w14:paraId="63C6A3C2" w14:textId="7092A14B" w:rsidR="00785DF0" w:rsidRPr="00263255" w:rsidRDefault="00785DF0" w:rsidP="00785DF0">
            <w:pPr>
              <w:pStyle w:val="TableParagraph"/>
              <w:spacing w:before="8" w:line="275" w:lineRule="exact"/>
              <w:ind w:right="87" w:hanging="2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pacing w:val="-2"/>
                <w:sz w:val="24"/>
                <w:szCs w:val="24"/>
                <w:highlight w:val="yellow"/>
                <w:lang w:val="ru-RU"/>
              </w:rPr>
            </w:pPr>
            <w:r w:rsidRPr="00263255">
              <w:rPr>
                <w:rFonts w:cstheme="minorHAnsi"/>
                <w:spacing w:val="-2"/>
                <w:sz w:val="24"/>
                <w:szCs w:val="24"/>
                <w:highlight w:val="yellow"/>
                <w:lang w:val="ru-RU"/>
              </w:rPr>
              <w:t>220</w:t>
            </w:r>
          </w:p>
        </w:tc>
      </w:tr>
      <w:tr w:rsidR="00785DF0" w14:paraId="47E8F0E8" w14:textId="77777777" w:rsidTr="003B2482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1" w:type="pct"/>
            <w:gridSpan w:val="3"/>
            <w:vMerge/>
            <w:vAlign w:val="center"/>
          </w:tcPr>
          <w:p w14:paraId="504082B6" w14:textId="77777777" w:rsidR="00785DF0" w:rsidRPr="001C737C" w:rsidRDefault="00785DF0" w:rsidP="00785DF0">
            <w:pPr>
              <w:pStyle w:val="TableParagraph"/>
              <w:spacing w:before="8" w:line="275" w:lineRule="exact"/>
              <w:ind w:left="43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35" w:type="pct"/>
            <w:gridSpan w:val="2"/>
            <w:vAlign w:val="center"/>
          </w:tcPr>
          <w:p w14:paraId="55E3717C" w14:textId="7F7BA7CD" w:rsidR="00785DF0" w:rsidRPr="00774DC3" w:rsidRDefault="00785DF0" w:rsidP="00785DF0">
            <w:pPr>
              <w:pStyle w:val="TableParagraph"/>
              <w:spacing w:before="8" w:line="275" w:lineRule="exact"/>
              <w:ind w:hanging="9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/>
                <w:w w:val="95"/>
                <w:sz w:val="24"/>
                <w:szCs w:val="24"/>
              </w:rPr>
            </w:pPr>
            <w:r w:rsidRPr="00774DC3">
              <w:rPr>
                <w:rFonts w:cstheme="minorHAnsi"/>
                <w:b w:val="0"/>
                <w:bCs/>
                <w:w w:val="95"/>
                <w:sz w:val="24"/>
                <w:szCs w:val="24"/>
              </w:rPr>
              <w:t>постоянный</w:t>
            </w:r>
            <w:r w:rsidRPr="00774DC3">
              <w:rPr>
                <w:rFonts w:cstheme="minorHAnsi"/>
                <w:b w:val="0"/>
                <w:bCs/>
                <w:spacing w:val="21"/>
                <w:sz w:val="24"/>
                <w:szCs w:val="24"/>
              </w:rPr>
              <w:t xml:space="preserve"> </w:t>
            </w:r>
            <w:r w:rsidRPr="00774DC3">
              <w:rPr>
                <w:rFonts w:cstheme="minorHAnsi"/>
                <w:b w:val="0"/>
                <w:bCs/>
                <w:spacing w:val="-5"/>
                <w:sz w:val="24"/>
                <w:szCs w:val="24"/>
              </w:rPr>
              <w:t>ток</w:t>
            </w:r>
          </w:p>
        </w:tc>
        <w:tc>
          <w:tcPr>
            <w:tcW w:w="1024" w:type="pct"/>
            <w:gridSpan w:val="2"/>
            <w:vMerge/>
          </w:tcPr>
          <w:p w14:paraId="11857512" w14:textId="018869EB" w:rsidR="00785DF0" w:rsidRPr="00263255" w:rsidRDefault="00785DF0" w:rsidP="00785DF0">
            <w:pPr>
              <w:pStyle w:val="TableParagraph"/>
              <w:spacing w:before="8" w:line="275" w:lineRule="exact"/>
              <w:ind w:right="87" w:hanging="2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pacing w:val="-2"/>
                <w:sz w:val="24"/>
                <w:szCs w:val="24"/>
                <w:highlight w:val="yellow"/>
                <w:lang w:val="ru-RU"/>
              </w:rPr>
            </w:pPr>
          </w:p>
        </w:tc>
      </w:tr>
      <w:tr w:rsidR="00785DF0" w14:paraId="60C071DC" w14:textId="77777777" w:rsidTr="003B2482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1" w:type="pct"/>
            <w:gridSpan w:val="3"/>
            <w:vMerge w:val="restart"/>
            <w:vAlign w:val="center"/>
          </w:tcPr>
          <w:p w14:paraId="0B7EBA47" w14:textId="16EEB02C" w:rsidR="00785DF0" w:rsidRPr="00B33F05" w:rsidRDefault="00785DF0" w:rsidP="00785DF0">
            <w:pPr>
              <w:pStyle w:val="TableParagraph"/>
              <w:spacing w:before="8" w:line="275" w:lineRule="exact"/>
              <w:ind w:left="431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1C737C">
              <w:rPr>
                <w:rFonts w:asciiTheme="minorHAnsi" w:hAnsiTheme="minorHAnsi" w:cstheme="minorHAnsi"/>
                <w:w w:val="95"/>
                <w:sz w:val="24"/>
                <w:szCs w:val="24"/>
                <w:lang w:val="ru-RU"/>
              </w:rPr>
              <w:t>минимальная</w:t>
            </w:r>
            <w:r w:rsidRPr="001C737C">
              <w:rPr>
                <w:rFonts w:asciiTheme="minorHAnsi" w:hAnsiTheme="minorHAnsi" w:cstheme="minorHAnsi"/>
                <w:spacing w:val="17"/>
                <w:sz w:val="24"/>
                <w:szCs w:val="24"/>
                <w:lang w:val="ru-RU"/>
              </w:rPr>
              <w:t xml:space="preserve"> </w:t>
            </w:r>
            <w:r w:rsidRPr="001C737C">
              <w:rPr>
                <w:rFonts w:asciiTheme="minorHAnsi" w:hAnsiTheme="minorHAnsi" w:cstheme="minorHAnsi"/>
                <w:w w:val="95"/>
                <w:sz w:val="24"/>
                <w:szCs w:val="24"/>
                <w:lang w:val="ru-RU"/>
              </w:rPr>
              <w:t>длительность</w:t>
            </w:r>
            <w:r w:rsidRPr="001C737C">
              <w:rPr>
                <w:rFonts w:asciiTheme="minorHAnsi" w:hAnsiTheme="minorHAnsi" w:cstheme="minorHAnsi"/>
                <w:spacing w:val="15"/>
                <w:sz w:val="24"/>
                <w:szCs w:val="24"/>
                <w:lang w:val="ru-RU"/>
              </w:rPr>
              <w:t xml:space="preserve"> </w:t>
            </w:r>
            <w:r w:rsidRPr="001C737C">
              <w:rPr>
                <w:rFonts w:asciiTheme="minorHAnsi" w:hAnsiTheme="minorHAnsi" w:cstheme="minorHAnsi"/>
                <w:w w:val="95"/>
                <w:sz w:val="24"/>
                <w:szCs w:val="24"/>
                <w:lang w:val="ru-RU"/>
              </w:rPr>
              <w:t>сигнала,</w:t>
            </w:r>
            <w:r w:rsidRPr="001C737C">
              <w:rPr>
                <w:rFonts w:asciiTheme="minorHAnsi" w:hAnsiTheme="minorHAnsi" w:cstheme="minorHAnsi"/>
                <w:spacing w:val="17"/>
                <w:sz w:val="24"/>
                <w:szCs w:val="24"/>
                <w:lang w:val="ru-RU"/>
              </w:rPr>
              <w:t xml:space="preserve"> </w:t>
            </w:r>
            <w:r w:rsidRPr="001C737C">
              <w:rPr>
                <w:rFonts w:asciiTheme="minorHAnsi" w:hAnsiTheme="minorHAnsi" w:cstheme="minorHAnsi"/>
                <w:w w:val="95"/>
                <w:sz w:val="24"/>
                <w:szCs w:val="24"/>
                <w:lang w:val="ru-RU"/>
              </w:rPr>
              <w:t>мс</w:t>
            </w:r>
            <w:r>
              <w:rPr>
                <w:rFonts w:asciiTheme="minorHAnsi" w:hAnsiTheme="minorHAnsi" w:cstheme="minorHAnsi"/>
                <w:w w:val="95"/>
                <w:sz w:val="24"/>
                <w:szCs w:val="24"/>
                <w:lang w:val="ru-RU"/>
              </w:rPr>
              <w:t xml:space="preserve">. </w:t>
            </w:r>
            <w:r w:rsidRPr="001C737C">
              <w:rPr>
                <w:rFonts w:asciiTheme="minorHAnsi" w:hAnsiTheme="minorHAnsi" w:cstheme="minorHAnsi"/>
                <w:w w:val="95"/>
                <w:sz w:val="24"/>
                <w:szCs w:val="24"/>
                <w:lang w:val="ru-RU"/>
              </w:rPr>
              <w:t>при</w:t>
            </w:r>
            <w:r w:rsidRPr="001C737C">
              <w:rPr>
                <w:rFonts w:asciiTheme="minorHAnsi" w:hAnsiTheme="minorHAnsi" w:cstheme="minorHAnsi"/>
                <w:spacing w:val="15"/>
                <w:sz w:val="24"/>
                <w:szCs w:val="24"/>
                <w:lang w:val="ru-RU"/>
              </w:rPr>
              <w:t xml:space="preserve"> </w:t>
            </w:r>
            <w:r w:rsidRPr="001C737C">
              <w:rPr>
                <w:rFonts w:asciiTheme="minorHAnsi" w:hAnsiTheme="minorHAnsi" w:cstheme="minorHAnsi"/>
                <w:w w:val="95"/>
                <w:sz w:val="24"/>
                <w:szCs w:val="24"/>
                <w:lang w:val="ru-RU"/>
              </w:rPr>
              <w:t>напряжении,</w:t>
            </w:r>
            <w:r w:rsidRPr="001C737C">
              <w:rPr>
                <w:rFonts w:asciiTheme="minorHAnsi" w:hAnsiTheme="minorHAnsi" w:cstheme="minorHAnsi"/>
                <w:spacing w:val="14"/>
                <w:sz w:val="24"/>
                <w:szCs w:val="24"/>
                <w:lang w:val="ru-RU"/>
              </w:rPr>
              <w:t xml:space="preserve"> </w:t>
            </w:r>
            <w:r w:rsidRPr="001C737C">
              <w:rPr>
                <w:rFonts w:asciiTheme="minorHAnsi" w:hAnsiTheme="minorHAnsi" w:cstheme="minorHAnsi"/>
                <w:spacing w:val="-5"/>
                <w:w w:val="95"/>
                <w:sz w:val="24"/>
                <w:szCs w:val="24"/>
                <w:lang w:val="ru-RU"/>
              </w:rPr>
              <w:t>В:</w:t>
            </w:r>
          </w:p>
        </w:tc>
        <w:tc>
          <w:tcPr>
            <w:tcW w:w="1235" w:type="pct"/>
            <w:gridSpan w:val="2"/>
            <w:vAlign w:val="center"/>
          </w:tcPr>
          <w:p w14:paraId="17BCE5FA" w14:textId="664589FF" w:rsidR="00785DF0" w:rsidRPr="00B33F05" w:rsidRDefault="00785DF0" w:rsidP="00785DF0">
            <w:pPr>
              <w:pStyle w:val="TableParagraph"/>
              <w:spacing w:before="8" w:line="275" w:lineRule="exact"/>
              <w:ind w:hanging="9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/>
                <w:w w:val="95"/>
                <w:sz w:val="24"/>
                <w:szCs w:val="24"/>
                <w:lang w:val="ru-RU"/>
              </w:rPr>
            </w:pPr>
            <w:r w:rsidRPr="00774DC3">
              <w:rPr>
                <w:rFonts w:cstheme="minorHAnsi"/>
                <w:b w:val="0"/>
                <w:bCs/>
                <w:w w:val="95"/>
                <w:sz w:val="24"/>
                <w:szCs w:val="24"/>
              </w:rPr>
              <w:t>переменный</w:t>
            </w:r>
            <w:r w:rsidRPr="00774DC3">
              <w:rPr>
                <w:rFonts w:cstheme="minorHAnsi"/>
                <w:b w:val="0"/>
                <w:bCs/>
                <w:spacing w:val="21"/>
                <w:sz w:val="24"/>
                <w:szCs w:val="24"/>
              </w:rPr>
              <w:t xml:space="preserve"> </w:t>
            </w:r>
            <w:r w:rsidRPr="00774DC3">
              <w:rPr>
                <w:rFonts w:cstheme="minorHAnsi"/>
                <w:b w:val="0"/>
                <w:bCs/>
                <w:spacing w:val="-5"/>
                <w:sz w:val="24"/>
                <w:szCs w:val="24"/>
              </w:rPr>
              <w:t>ток</w:t>
            </w:r>
          </w:p>
        </w:tc>
        <w:tc>
          <w:tcPr>
            <w:tcW w:w="1024" w:type="pct"/>
            <w:gridSpan w:val="2"/>
          </w:tcPr>
          <w:p w14:paraId="44CF536E" w14:textId="15108A33" w:rsidR="00785DF0" w:rsidRPr="00263255" w:rsidRDefault="00785DF0" w:rsidP="00785DF0">
            <w:pPr>
              <w:pStyle w:val="TableParagraph"/>
              <w:spacing w:before="8" w:line="275" w:lineRule="exact"/>
              <w:ind w:right="87" w:hanging="2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pacing w:val="-2"/>
                <w:sz w:val="24"/>
                <w:szCs w:val="24"/>
                <w:highlight w:val="yellow"/>
                <w:lang w:val="ru-RU"/>
              </w:rPr>
            </w:pPr>
            <w:r w:rsidRPr="00263255">
              <w:rPr>
                <w:rFonts w:cstheme="minorHAnsi"/>
                <w:sz w:val="24"/>
                <w:szCs w:val="24"/>
                <w:highlight w:val="yellow"/>
              </w:rPr>
              <w:t>30/170,</w:t>
            </w:r>
            <w:r w:rsidRPr="00263255">
              <w:rPr>
                <w:rFonts w:cstheme="minorHAnsi"/>
                <w:spacing w:val="-7"/>
                <w:sz w:val="24"/>
                <w:szCs w:val="24"/>
                <w:highlight w:val="yellow"/>
              </w:rPr>
              <w:t xml:space="preserve"> </w:t>
            </w:r>
            <w:r w:rsidRPr="00263255">
              <w:rPr>
                <w:rFonts w:cstheme="minorHAnsi"/>
                <w:spacing w:val="-2"/>
                <w:sz w:val="24"/>
                <w:szCs w:val="24"/>
                <w:highlight w:val="yellow"/>
              </w:rPr>
              <w:t>15/220</w:t>
            </w:r>
          </w:p>
        </w:tc>
      </w:tr>
      <w:tr w:rsidR="00785DF0" w14:paraId="0015D931" w14:textId="77777777" w:rsidTr="003B2482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1" w:type="pct"/>
            <w:gridSpan w:val="3"/>
            <w:vMerge/>
            <w:vAlign w:val="center"/>
          </w:tcPr>
          <w:p w14:paraId="51DCE906" w14:textId="77777777" w:rsidR="00785DF0" w:rsidRPr="00B33F05" w:rsidRDefault="00785DF0" w:rsidP="00785DF0">
            <w:pPr>
              <w:pStyle w:val="TableParagraph"/>
              <w:spacing w:before="8" w:line="275" w:lineRule="exact"/>
              <w:ind w:left="431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1235" w:type="pct"/>
            <w:gridSpan w:val="2"/>
            <w:vAlign w:val="center"/>
          </w:tcPr>
          <w:p w14:paraId="22E47ECC" w14:textId="14CBF985" w:rsidR="00785DF0" w:rsidRPr="00B33F05" w:rsidRDefault="00785DF0" w:rsidP="00785DF0">
            <w:pPr>
              <w:pStyle w:val="TableParagraph"/>
              <w:spacing w:before="8" w:line="275" w:lineRule="exact"/>
              <w:ind w:hanging="9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/>
                <w:w w:val="95"/>
                <w:sz w:val="24"/>
                <w:szCs w:val="24"/>
                <w:lang w:val="ru-RU"/>
              </w:rPr>
            </w:pPr>
            <w:r w:rsidRPr="00774DC3">
              <w:rPr>
                <w:rFonts w:cstheme="minorHAnsi"/>
                <w:b w:val="0"/>
                <w:bCs/>
                <w:w w:val="95"/>
                <w:sz w:val="24"/>
                <w:szCs w:val="24"/>
              </w:rPr>
              <w:t>постоянный</w:t>
            </w:r>
            <w:r w:rsidRPr="00774DC3">
              <w:rPr>
                <w:rFonts w:cstheme="minorHAnsi"/>
                <w:b w:val="0"/>
                <w:bCs/>
                <w:spacing w:val="21"/>
                <w:sz w:val="24"/>
                <w:szCs w:val="24"/>
              </w:rPr>
              <w:t xml:space="preserve"> </w:t>
            </w:r>
            <w:r w:rsidRPr="00774DC3">
              <w:rPr>
                <w:rFonts w:cstheme="minorHAnsi"/>
                <w:b w:val="0"/>
                <w:bCs/>
                <w:spacing w:val="-5"/>
                <w:sz w:val="24"/>
                <w:szCs w:val="24"/>
              </w:rPr>
              <w:t>ток</w:t>
            </w:r>
          </w:p>
        </w:tc>
        <w:tc>
          <w:tcPr>
            <w:tcW w:w="1024" w:type="pct"/>
            <w:gridSpan w:val="2"/>
          </w:tcPr>
          <w:p w14:paraId="32E11600" w14:textId="36927BBA" w:rsidR="00785DF0" w:rsidRPr="00263255" w:rsidRDefault="00785DF0" w:rsidP="00785DF0">
            <w:pPr>
              <w:pStyle w:val="TableParagraph"/>
              <w:spacing w:before="8" w:line="275" w:lineRule="exact"/>
              <w:ind w:right="87" w:hanging="2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pacing w:val="-2"/>
                <w:sz w:val="24"/>
                <w:szCs w:val="24"/>
                <w:highlight w:val="yellow"/>
                <w:lang w:val="ru-RU"/>
              </w:rPr>
            </w:pPr>
            <w:r w:rsidRPr="00263255">
              <w:rPr>
                <w:rFonts w:cstheme="minorHAnsi"/>
                <w:sz w:val="24"/>
                <w:szCs w:val="24"/>
                <w:highlight w:val="yellow"/>
              </w:rPr>
              <w:t>25/170,</w:t>
            </w:r>
            <w:r w:rsidRPr="00263255">
              <w:rPr>
                <w:rFonts w:cstheme="minorHAnsi"/>
                <w:spacing w:val="-7"/>
                <w:sz w:val="24"/>
                <w:szCs w:val="24"/>
                <w:highlight w:val="yellow"/>
              </w:rPr>
              <w:t xml:space="preserve"> </w:t>
            </w:r>
            <w:r w:rsidRPr="00263255">
              <w:rPr>
                <w:rFonts w:cstheme="minorHAnsi"/>
                <w:spacing w:val="-2"/>
                <w:sz w:val="24"/>
                <w:szCs w:val="24"/>
                <w:highlight w:val="yellow"/>
              </w:rPr>
              <w:t>15/220</w:t>
            </w:r>
          </w:p>
        </w:tc>
      </w:tr>
      <w:tr w:rsidR="00785DF0" w14:paraId="7AAE422C" w14:textId="77777777" w:rsidTr="003B2482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6" w:type="pct"/>
            <w:gridSpan w:val="5"/>
            <w:vAlign w:val="center"/>
          </w:tcPr>
          <w:p w14:paraId="45144E0A" w14:textId="7F76B378" w:rsidR="00785DF0" w:rsidRPr="00DA637B" w:rsidRDefault="00785DF0" w:rsidP="00785DF0">
            <w:pPr>
              <w:pStyle w:val="TableParagraph"/>
              <w:spacing w:before="8" w:line="275" w:lineRule="exact"/>
              <w:ind w:hanging="91"/>
              <w:jc w:val="left"/>
              <w:rPr>
                <w:rFonts w:asciiTheme="minorHAnsi" w:hAnsiTheme="minorHAnsi" w:cstheme="minorHAnsi"/>
                <w:b/>
                <w:bCs/>
                <w:w w:val="95"/>
                <w:sz w:val="24"/>
                <w:szCs w:val="24"/>
                <w:lang w:val="ru-RU"/>
              </w:rPr>
            </w:pPr>
            <w:r w:rsidRPr="00DA637B">
              <w:rPr>
                <w:rFonts w:asciiTheme="minorHAnsi" w:hAnsiTheme="minorHAnsi" w:cstheme="minorHAnsi"/>
                <w:b/>
                <w:bCs/>
                <w:sz w:val="24"/>
                <w:szCs w:val="24"/>
                <w:lang w:val="ru-RU"/>
              </w:rPr>
              <w:t>Выходы дискретных сигналов управления и сигнализации:</w:t>
            </w:r>
          </w:p>
        </w:tc>
        <w:tc>
          <w:tcPr>
            <w:tcW w:w="1024" w:type="pct"/>
            <w:gridSpan w:val="2"/>
          </w:tcPr>
          <w:p w14:paraId="37029F83" w14:textId="77777777" w:rsidR="00785DF0" w:rsidRPr="00263255" w:rsidRDefault="00785DF0" w:rsidP="00785DF0">
            <w:pPr>
              <w:pStyle w:val="TableParagraph"/>
              <w:spacing w:before="8" w:line="275" w:lineRule="exact"/>
              <w:ind w:right="87" w:hanging="2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highlight w:val="yellow"/>
                <w:lang w:val="ru-RU"/>
              </w:rPr>
            </w:pPr>
          </w:p>
        </w:tc>
      </w:tr>
      <w:tr w:rsidR="00785DF0" w14:paraId="14110A25" w14:textId="77777777" w:rsidTr="003B2482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6" w:type="pct"/>
            <w:gridSpan w:val="5"/>
            <w:vAlign w:val="center"/>
          </w:tcPr>
          <w:p w14:paraId="3D164326" w14:textId="0D218190" w:rsidR="00785DF0" w:rsidRPr="00DA637B" w:rsidRDefault="00785DF0" w:rsidP="00785DF0">
            <w:pPr>
              <w:pStyle w:val="TableParagraph"/>
              <w:spacing w:before="8" w:line="275" w:lineRule="exact"/>
              <w:ind w:hanging="91"/>
              <w:rPr>
                <w:rFonts w:asciiTheme="minorHAnsi" w:hAnsiTheme="minorHAnsi" w:cstheme="minorHAnsi"/>
                <w:b/>
                <w:bCs/>
                <w:w w:val="95"/>
                <w:sz w:val="24"/>
                <w:szCs w:val="24"/>
                <w:lang w:val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количество электромеханических реле:</w:t>
            </w:r>
          </w:p>
        </w:tc>
        <w:tc>
          <w:tcPr>
            <w:tcW w:w="1024" w:type="pct"/>
            <w:gridSpan w:val="2"/>
          </w:tcPr>
          <w:p w14:paraId="1A1AE006" w14:textId="4CC81203" w:rsidR="00785DF0" w:rsidRPr="007C6F65" w:rsidRDefault="00785DF0" w:rsidP="00785DF0">
            <w:pPr>
              <w:pStyle w:val="TableParagraph"/>
              <w:spacing w:before="8" w:line="275" w:lineRule="exact"/>
              <w:ind w:right="87" w:hanging="2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highlight w:val="green"/>
                <w:lang w:val="ru-RU"/>
              </w:rPr>
            </w:pPr>
            <w:r w:rsidRPr="007C6F65">
              <w:rPr>
                <w:rFonts w:cstheme="minorHAnsi"/>
                <w:sz w:val="24"/>
                <w:szCs w:val="24"/>
                <w:highlight w:val="green"/>
                <w:lang w:val="ru-RU"/>
              </w:rPr>
              <w:t>1</w:t>
            </w:r>
          </w:p>
        </w:tc>
      </w:tr>
      <w:tr w:rsidR="00785DF0" w14:paraId="3BA86B9A" w14:textId="77777777" w:rsidTr="003B2482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8" w:type="pct"/>
            <w:vMerge w:val="restart"/>
            <w:vAlign w:val="center"/>
          </w:tcPr>
          <w:p w14:paraId="7FFD8DBF" w14:textId="18C2D3EA" w:rsidR="00785DF0" w:rsidRPr="00DA637B" w:rsidRDefault="00785DF0" w:rsidP="00785DF0">
            <w:pPr>
              <w:pStyle w:val="TableParagraph"/>
              <w:spacing w:before="8" w:line="275" w:lineRule="exact"/>
              <w:ind w:hanging="91"/>
              <w:jc w:val="center"/>
              <w:rPr>
                <w:rFonts w:cstheme="minorHAnsi"/>
                <w:w w:val="95"/>
                <w:sz w:val="24"/>
                <w:szCs w:val="24"/>
                <w:lang w:val="ru-RU"/>
              </w:rPr>
            </w:pPr>
            <w:r>
              <w:rPr>
                <w:rFonts w:cstheme="minorHAnsi"/>
                <w:w w:val="95"/>
                <w:sz w:val="24"/>
                <w:szCs w:val="24"/>
                <w:lang w:val="ru-RU"/>
              </w:rPr>
              <w:t>электромеханическое реле</w:t>
            </w:r>
          </w:p>
        </w:tc>
        <w:tc>
          <w:tcPr>
            <w:tcW w:w="1988" w:type="pct"/>
            <w:gridSpan w:val="4"/>
            <w:vAlign w:val="center"/>
          </w:tcPr>
          <w:p w14:paraId="086A23AB" w14:textId="2ED85232" w:rsidR="00785DF0" w:rsidRPr="001918FC" w:rsidRDefault="00785DF0" w:rsidP="00785DF0">
            <w:pPr>
              <w:pStyle w:val="TableParagraph"/>
              <w:spacing w:before="8" w:line="275" w:lineRule="exact"/>
              <w:ind w:hanging="9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/>
                <w:w w:val="95"/>
                <w:sz w:val="24"/>
                <w:szCs w:val="24"/>
                <w:lang w:val="ru-RU"/>
              </w:rPr>
            </w:pPr>
            <w:r w:rsidRPr="001918FC">
              <w:rPr>
                <w:rFonts w:cstheme="minorHAnsi"/>
                <w:b w:val="0"/>
                <w:bCs/>
                <w:w w:val="95"/>
                <w:sz w:val="24"/>
                <w:szCs w:val="24"/>
                <w:lang w:val="ru-RU"/>
              </w:rPr>
              <w:t>диапазон коммутируемых напряжений переменного или постоянного тока, В</w:t>
            </w:r>
          </w:p>
        </w:tc>
        <w:tc>
          <w:tcPr>
            <w:tcW w:w="1024" w:type="pct"/>
            <w:gridSpan w:val="2"/>
            <w:vAlign w:val="center"/>
          </w:tcPr>
          <w:p w14:paraId="25EEADBB" w14:textId="0B007B2E" w:rsidR="00785DF0" w:rsidRPr="007C6F65" w:rsidRDefault="00785DF0" w:rsidP="00785DF0">
            <w:pPr>
              <w:pStyle w:val="TableParagraph"/>
              <w:ind w:right="14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highlight w:val="green"/>
              </w:rPr>
            </w:pPr>
            <w:r w:rsidRPr="007C6F65">
              <w:rPr>
                <w:sz w:val="24"/>
                <w:highlight w:val="green"/>
              </w:rPr>
              <w:t>5</w:t>
            </w:r>
            <w:r w:rsidRPr="007C6F65">
              <w:rPr>
                <w:spacing w:val="-1"/>
                <w:sz w:val="24"/>
                <w:highlight w:val="green"/>
              </w:rPr>
              <w:t xml:space="preserve"> –</w:t>
            </w:r>
            <w:r w:rsidRPr="007C6F65">
              <w:rPr>
                <w:spacing w:val="-2"/>
                <w:sz w:val="24"/>
                <w:highlight w:val="green"/>
              </w:rPr>
              <w:t xml:space="preserve"> </w:t>
            </w:r>
            <w:r w:rsidRPr="007C6F65">
              <w:rPr>
                <w:spacing w:val="-5"/>
                <w:sz w:val="24"/>
                <w:highlight w:val="green"/>
              </w:rPr>
              <w:t>264</w:t>
            </w:r>
          </w:p>
          <w:p w14:paraId="6AE7049A" w14:textId="6F76BEDD" w:rsidR="00785DF0" w:rsidRPr="007C6F65" w:rsidRDefault="00785DF0" w:rsidP="00785DF0">
            <w:pPr>
              <w:pStyle w:val="TableParagraph"/>
              <w:spacing w:before="8" w:line="275" w:lineRule="exact"/>
              <w:ind w:right="87" w:hanging="2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highlight w:val="green"/>
                <w:lang w:val="ru-RU"/>
              </w:rPr>
            </w:pPr>
          </w:p>
        </w:tc>
      </w:tr>
      <w:tr w:rsidR="00785DF0" w14:paraId="18032A7D" w14:textId="77777777" w:rsidTr="003B2482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8" w:type="pct"/>
            <w:vMerge/>
            <w:vAlign w:val="center"/>
          </w:tcPr>
          <w:p w14:paraId="6F761EF9" w14:textId="77777777" w:rsidR="00785DF0" w:rsidRPr="00DA637B" w:rsidRDefault="00785DF0" w:rsidP="00785DF0">
            <w:pPr>
              <w:pStyle w:val="TableParagraph"/>
              <w:spacing w:before="8" w:line="275" w:lineRule="exact"/>
              <w:ind w:hanging="91"/>
              <w:rPr>
                <w:rFonts w:cstheme="minorHAnsi"/>
                <w:w w:val="95"/>
                <w:sz w:val="24"/>
                <w:szCs w:val="24"/>
                <w:lang w:val="ru-RU"/>
              </w:rPr>
            </w:pPr>
          </w:p>
        </w:tc>
        <w:tc>
          <w:tcPr>
            <w:tcW w:w="1988" w:type="pct"/>
            <w:gridSpan w:val="4"/>
            <w:vAlign w:val="center"/>
          </w:tcPr>
          <w:p w14:paraId="218F1C96" w14:textId="5628A85E" w:rsidR="00785DF0" w:rsidRPr="001918FC" w:rsidRDefault="00785DF0" w:rsidP="00785DF0">
            <w:pPr>
              <w:pStyle w:val="TableParagraph"/>
              <w:spacing w:before="8" w:line="275" w:lineRule="exact"/>
              <w:ind w:hanging="9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/>
                <w:w w:val="95"/>
                <w:sz w:val="24"/>
                <w:szCs w:val="24"/>
                <w:lang w:val="ru-RU"/>
              </w:rPr>
            </w:pPr>
            <w:r w:rsidRPr="001918FC">
              <w:rPr>
                <w:rFonts w:cstheme="minorHAnsi"/>
                <w:b w:val="0"/>
                <w:bCs/>
                <w:w w:val="95"/>
                <w:sz w:val="24"/>
                <w:szCs w:val="24"/>
                <w:lang w:val="ru-RU"/>
              </w:rPr>
              <w:t>коммутируемый переменный ток при замыкании и размыкании цепи, А, не боле</w:t>
            </w:r>
          </w:p>
        </w:tc>
        <w:tc>
          <w:tcPr>
            <w:tcW w:w="1024" w:type="pct"/>
            <w:gridSpan w:val="2"/>
            <w:vAlign w:val="center"/>
          </w:tcPr>
          <w:p w14:paraId="0A487026" w14:textId="70CFF78A" w:rsidR="00785DF0" w:rsidRPr="007C6F65" w:rsidRDefault="00785DF0" w:rsidP="00785DF0">
            <w:pPr>
              <w:pStyle w:val="TableParagraph"/>
              <w:ind w:right="14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highlight w:val="green"/>
                <w:lang w:val="ru-RU"/>
              </w:rPr>
            </w:pPr>
            <w:r w:rsidRPr="007C6F65">
              <w:rPr>
                <w:sz w:val="24"/>
                <w:highlight w:val="green"/>
                <w:lang w:val="ru-RU"/>
              </w:rPr>
              <w:t>8</w:t>
            </w:r>
          </w:p>
        </w:tc>
      </w:tr>
      <w:tr w:rsidR="00785DF0" w14:paraId="74AAD889" w14:textId="77777777" w:rsidTr="003B2482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6" w:type="pct"/>
            <w:gridSpan w:val="5"/>
            <w:vAlign w:val="center"/>
          </w:tcPr>
          <w:p w14:paraId="4D3FA81C" w14:textId="530EE49F" w:rsidR="00785DF0" w:rsidRPr="00DA637B" w:rsidRDefault="00785DF0" w:rsidP="00785DF0">
            <w:pPr>
              <w:pStyle w:val="TableParagraph"/>
              <w:spacing w:before="8" w:line="275" w:lineRule="exact"/>
              <w:ind w:hanging="91"/>
              <w:rPr>
                <w:rFonts w:asciiTheme="minorHAnsi" w:hAnsiTheme="minorHAnsi" w:cstheme="minorHAnsi"/>
                <w:w w:val="95"/>
                <w:sz w:val="24"/>
                <w:szCs w:val="24"/>
                <w:lang w:val="ru-RU"/>
              </w:rPr>
            </w:pPr>
            <w:r>
              <w:rPr>
                <w:rFonts w:asciiTheme="minorHAnsi" w:hAnsiTheme="minorHAnsi" w:cstheme="minorHAnsi"/>
                <w:w w:val="95"/>
                <w:sz w:val="24"/>
                <w:szCs w:val="24"/>
                <w:lang w:val="ru-RU"/>
              </w:rPr>
              <w:t>к</w:t>
            </w:r>
            <w:r w:rsidRPr="00DA637B">
              <w:rPr>
                <w:rFonts w:asciiTheme="minorHAnsi" w:hAnsiTheme="minorHAnsi" w:cstheme="minorHAnsi"/>
                <w:w w:val="95"/>
                <w:sz w:val="24"/>
                <w:szCs w:val="24"/>
                <w:lang w:val="ru-RU"/>
              </w:rPr>
              <w:t>оличество оптоэлектронных реле:</w:t>
            </w:r>
          </w:p>
        </w:tc>
        <w:tc>
          <w:tcPr>
            <w:tcW w:w="1024" w:type="pct"/>
            <w:gridSpan w:val="2"/>
          </w:tcPr>
          <w:p w14:paraId="1E210ADF" w14:textId="7D657BE7" w:rsidR="00785DF0" w:rsidRPr="007C6F65" w:rsidRDefault="00785DF0" w:rsidP="00785DF0">
            <w:pPr>
              <w:pStyle w:val="TableParagraph"/>
              <w:spacing w:before="8" w:line="275" w:lineRule="exact"/>
              <w:ind w:right="8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highlight w:val="green"/>
                <w:lang w:val="ru-RU"/>
              </w:rPr>
            </w:pPr>
            <w:r w:rsidRPr="007C6F65">
              <w:rPr>
                <w:rFonts w:cstheme="minorHAnsi"/>
                <w:sz w:val="24"/>
                <w:szCs w:val="24"/>
                <w:highlight w:val="green"/>
                <w:lang w:val="ru-RU"/>
              </w:rPr>
              <w:t>5</w:t>
            </w:r>
          </w:p>
        </w:tc>
      </w:tr>
      <w:tr w:rsidR="00785DF0" w14:paraId="57423716" w14:textId="77777777" w:rsidTr="003B2482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8" w:type="pct"/>
            <w:vMerge w:val="restart"/>
            <w:vAlign w:val="center"/>
          </w:tcPr>
          <w:p w14:paraId="74247348" w14:textId="1961E82E" w:rsidR="00785DF0" w:rsidRPr="003B2482" w:rsidRDefault="00785DF0" w:rsidP="00785DF0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3B2482">
              <w:rPr>
                <w:rFonts w:asciiTheme="minorHAnsi" w:hAnsiTheme="minorHAnsi" w:cstheme="minorHAnsi"/>
              </w:rPr>
              <w:t>оптоэлектронные реле</w:t>
            </w:r>
          </w:p>
        </w:tc>
        <w:tc>
          <w:tcPr>
            <w:tcW w:w="1988" w:type="pct"/>
            <w:gridSpan w:val="4"/>
            <w:vAlign w:val="center"/>
          </w:tcPr>
          <w:p w14:paraId="548FBEFF" w14:textId="2E0599C6" w:rsidR="00785DF0" w:rsidRPr="00DA637B" w:rsidRDefault="00785DF0" w:rsidP="00785DF0">
            <w:pPr>
              <w:pStyle w:val="TableParagraph"/>
              <w:spacing w:before="8" w:line="275" w:lineRule="exact"/>
              <w:ind w:hanging="9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/>
                <w:w w:val="95"/>
                <w:sz w:val="24"/>
                <w:szCs w:val="24"/>
                <w:lang w:val="ru-RU"/>
              </w:rPr>
            </w:pPr>
            <w:r w:rsidRPr="003B2482">
              <w:rPr>
                <w:rFonts w:cstheme="minorHAnsi"/>
                <w:b w:val="0"/>
                <w:bCs/>
                <w:w w:val="95"/>
                <w:sz w:val="24"/>
                <w:szCs w:val="24"/>
                <w:lang w:val="ru-RU"/>
              </w:rPr>
              <w:t>максимальное значение коммутируемого тока, мА</w:t>
            </w:r>
          </w:p>
        </w:tc>
        <w:tc>
          <w:tcPr>
            <w:tcW w:w="1024" w:type="pct"/>
            <w:gridSpan w:val="2"/>
          </w:tcPr>
          <w:p w14:paraId="299F1700" w14:textId="7A9016C8" w:rsidR="00785DF0" w:rsidRPr="007C6F65" w:rsidRDefault="00785DF0" w:rsidP="00785DF0">
            <w:pPr>
              <w:pStyle w:val="TableParagraph"/>
              <w:spacing w:before="8" w:line="275" w:lineRule="exact"/>
              <w:ind w:right="8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highlight w:val="green"/>
                <w:lang w:val="ru-RU"/>
              </w:rPr>
            </w:pPr>
            <w:r w:rsidRPr="007C6F65">
              <w:rPr>
                <w:rFonts w:cstheme="minorHAnsi"/>
                <w:sz w:val="24"/>
                <w:szCs w:val="24"/>
                <w:highlight w:val="green"/>
                <w:lang w:val="ru-RU"/>
              </w:rPr>
              <w:t>120</w:t>
            </w:r>
          </w:p>
        </w:tc>
      </w:tr>
      <w:tr w:rsidR="00785DF0" w14:paraId="649A7AA3" w14:textId="77777777" w:rsidTr="003B2482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8" w:type="pct"/>
            <w:vMerge/>
            <w:vAlign w:val="center"/>
          </w:tcPr>
          <w:p w14:paraId="1FD1D595" w14:textId="77777777" w:rsidR="00785DF0" w:rsidRPr="00DA637B" w:rsidRDefault="00785DF0" w:rsidP="00785DF0">
            <w:pPr>
              <w:pStyle w:val="TableParagraph"/>
              <w:spacing w:before="8" w:line="275" w:lineRule="exact"/>
              <w:ind w:hanging="91"/>
              <w:rPr>
                <w:rFonts w:cstheme="minorHAnsi"/>
                <w:b/>
                <w:bCs/>
                <w:w w:val="95"/>
                <w:sz w:val="24"/>
                <w:szCs w:val="24"/>
                <w:lang w:val="ru-RU"/>
              </w:rPr>
            </w:pPr>
          </w:p>
        </w:tc>
        <w:tc>
          <w:tcPr>
            <w:tcW w:w="1988" w:type="pct"/>
            <w:gridSpan w:val="4"/>
            <w:vAlign w:val="center"/>
          </w:tcPr>
          <w:p w14:paraId="4FFB7019" w14:textId="4CCA78BF" w:rsidR="00785DF0" w:rsidRPr="003B2482" w:rsidRDefault="00785DF0" w:rsidP="00785DF0">
            <w:pPr>
              <w:pStyle w:val="TableParagraph"/>
              <w:spacing w:before="8" w:line="275" w:lineRule="exact"/>
              <w:ind w:hanging="9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w w:val="95"/>
                <w:sz w:val="24"/>
                <w:szCs w:val="24"/>
                <w:lang w:val="ru-RU"/>
              </w:rPr>
            </w:pPr>
            <w:r w:rsidRPr="003B2482">
              <w:rPr>
                <w:rFonts w:cstheme="minorHAnsi"/>
                <w:b w:val="0"/>
                <w:w w:val="95"/>
                <w:sz w:val="24"/>
                <w:szCs w:val="24"/>
                <w:lang w:val="ru-RU"/>
              </w:rPr>
              <w:t>коммутируемое напряжение постоянного тока, В, не более</w:t>
            </w:r>
          </w:p>
        </w:tc>
        <w:tc>
          <w:tcPr>
            <w:tcW w:w="1024" w:type="pct"/>
            <w:gridSpan w:val="2"/>
          </w:tcPr>
          <w:p w14:paraId="7C08470B" w14:textId="63B4DD37" w:rsidR="00785DF0" w:rsidRPr="00263255" w:rsidRDefault="00785DF0" w:rsidP="00785DF0">
            <w:pPr>
              <w:pStyle w:val="TableParagraph"/>
              <w:spacing w:before="8" w:line="275" w:lineRule="exact"/>
              <w:ind w:right="8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highlight w:val="yellow"/>
                <w:lang w:val="ru-RU"/>
              </w:rPr>
            </w:pPr>
            <w:r w:rsidRPr="00263255">
              <w:rPr>
                <w:rFonts w:cstheme="minorHAnsi"/>
                <w:sz w:val="24"/>
                <w:szCs w:val="24"/>
                <w:highlight w:val="yellow"/>
                <w:lang w:val="ru-RU"/>
              </w:rPr>
              <w:t>400</w:t>
            </w:r>
          </w:p>
        </w:tc>
      </w:tr>
      <w:tr w:rsidR="00785DF0" w14:paraId="74D6100D" w14:textId="77777777" w:rsidTr="003B2482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8" w:type="pct"/>
            <w:vMerge/>
            <w:vAlign w:val="center"/>
          </w:tcPr>
          <w:p w14:paraId="344C8F08" w14:textId="77777777" w:rsidR="00785DF0" w:rsidRPr="00DA637B" w:rsidRDefault="00785DF0" w:rsidP="00785DF0">
            <w:pPr>
              <w:pStyle w:val="TableParagraph"/>
              <w:spacing w:before="8" w:line="275" w:lineRule="exact"/>
              <w:ind w:hanging="91"/>
              <w:rPr>
                <w:rFonts w:cstheme="minorHAnsi"/>
                <w:b/>
                <w:bCs/>
                <w:w w:val="95"/>
                <w:sz w:val="24"/>
                <w:szCs w:val="24"/>
                <w:lang w:val="ru-RU"/>
              </w:rPr>
            </w:pPr>
          </w:p>
        </w:tc>
        <w:tc>
          <w:tcPr>
            <w:tcW w:w="1988" w:type="pct"/>
            <w:gridSpan w:val="4"/>
            <w:vAlign w:val="center"/>
          </w:tcPr>
          <w:p w14:paraId="7817FACC" w14:textId="380488E6" w:rsidR="00785DF0" w:rsidRPr="003B2482" w:rsidRDefault="00785DF0" w:rsidP="00785DF0">
            <w:pPr>
              <w:pStyle w:val="TableParagraph"/>
              <w:spacing w:before="8" w:line="275" w:lineRule="exact"/>
              <w:ind w:hanging="9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w w:val="95"/>
                <w:sz w:val="24"/>
                <w:szCs w:val="24"/>
                <w:lang w:val="ru-RU"/>
              </w:rPr>
            </w:pPr>
            <w:r w:rsidRPr="003B2482">
              <w:rPr>
                <w:rFonts w:cstheme="minorHAnsi"/>
                <w:b w:val="0"/>
                <w:w w:val="95"/>
                <w:sz w:val="24"/>
                <w:szCs w:val="24"/>
                <w:lang w:val="ru-RU"/>
              </w:rPr>
              <w:t>коммутируемое напряжение переменного тока (действующее значение), В, не более</w:t>
            </w:r>
          </w:p>
        </w:tc>
        <w:tc>
          <w:tcPr>
            <w:tcW w:w="1024" w:type="pct"/>
            <w:gridSpan w:val="2"/>
          </w:tcPr>
          <w:p w14:paraId="4AFD5C98" w14:textId="499301EE" w:rsidR="00785DF0" w:rsidRPr="00263255" w:rsidRDefault="00785DF0" w:rsidP="00785DF0">
            <w:pPr>
              <w:pStyle w:val="TableParagraph"/>
              <w:spacing w:before="8" w:line="275" w:lineRule="exact"/>
              <w:ind w:right="8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highlight w:val="yellow"/>
                <w:lang w:val="ru-RU"/>
              </w:rPr>
            </w:pPr>
            <w:r w:rsidRPr="00263255">
              <w:rPr>
                <w:rFonts w:cstheme="minorHAnsi"/>
                <w:sz w:val="24"/>
                <w:szCs w:val="24"/>
                <w:highlight w:val="yellow"/>
                <w:lang w:val="ru-RU"/>
              </w:rPr>
              <w:t>280</w:t>
            </w:r>
          </w:p>
        </w:tc>
      </w:tr>
      <w:tr w:rsidR="00785DF0" w14:paraId="17031FBD" w14:textId="77777777" w:rsidTr="003B2482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8" w:type="pct"/>
            <w:vMerge/>
            <w:vAlign w:val="center"/>
          </w:tcPr>
          <w:p w14:paraId="218CAD03" w14:textId="0753EA3C" w:rsidR="00785DF0" w:rsidRPr="003B2482" w:rsidRDefault="00785DF0" w:rsidP="00785DF0">
            <w:pPr>
              <w:pStyle w:val="TableParagraph"/>
              <w:spacing w:before="8" w:line="275" w:lineRule="exact"/>
              <w:ind w:hanging="91"/>
              <w:rPr>
                <w:rFonts w:cstheme="minorHAnsi"/>
                <w:b/>
                <w:bCs/>
                <w:w w:val="95"/>
                <w:sz w:val="24"/>
                <w:szCs w:val="24"/>
                <w:lang w:val="ru-RU"/>
              </w:rPr>
            </w:pPr>
          </w:p>
        </w:tc>
        <w:tc>
          <w:tcPr>
            <w:tcW w:w="1988" w:type="pct"/>
            <w:gridSpan w:val="4"/>
            <w:vAlign w:val="center"/>
          </w:tcPr>
          <w:p w14:paraId="41929B3E" w14:textId="3EED4A40" w:rsidR="00785DF0" w:rsidRPr="003B2482" w:rsidRDefault="00785DF0" w:rsidP="00785DF0">
            <w:pPr>
              <w:pStyle w:val="TableParagraph"/>
              <w:spacing w:before="8" w:line="275" w:lineRule="exact"/>
              <w:ind w:hanging="9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/>
                <w:w w:val="95"/>
                <w:sz w:val="24"/>
                <w:szCs w:val="24"/>
                <w:lang w:val="ru-RU"/>
              </w:rPr>
            </w:pPr>
            <w:r w:rsidRPr="003B2482">
              <w:rPr>
                <w:rFonts w:cstheme="minorHAnsi"/>
                <w:b w:val="0"/>
                <w:bCs/>
                <w:w w:val="95"/>
                <w:sz w:val="24"/>
                <w:szCs w:val="24"/>
                <w:lang w:val="ru-RU"/>
              </w:rPr>
              <w:t>тип коммутируемой нагрузки</w:t>
            </w:r>
          </w:p>
        </w:tc>
        <w:tc>
          <w:tcPr>
            <w:tcW w:w="1024" w:type="pct"/>
            <w:gridSpan w:val="2"/>
          </w:tcPr>
          <w:p w14:paraId="305A65E0" w14:textId="3444B406" w:rsidR="00785DF0" w:rsidRPr="007C6F65" w:rsidRDefault="00785DF0" w:rsidP="00785DF0">
            <w:pPr>
              <w:pStyle w:val="TableParagraph"/>
              <w:spacing w:before="8" w:line="275" w:lineRule="exact"/>
              <w:ind w:right="8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highlight w:val="green"/>
                <w:lang w:val="ru-RU"/>
              </w:rPr>
            </w:pPr>
            <w:r w:rsidRPr="007C6F65">
              <w:rPr>
                <w:rFonts w:cstheme="minorHAnsi"/>
                <w:sz w:val="24"/>
                <w:szCs w:val="24"/>
                <w:highlight w:val="green"/>
                <w:lang w:val="ru-RU"/>
              </w:rPr>
              <w:t>активная</w:t>
            </w:r>
          </w:p>
        </w:tc>
      </w:tr>
    </w:tbl>
    <w:p w14:paraId="60A422D5" w14:textId="77777777" w:rsidR="00CA7D9F" w:rsidRDefault="00CA7D9F" w:rsidP="00CA7D9F">
      <w:pPr>
        <w:pStyle w:val="2"/>
        <w:numPr>
          <w:ilvl w:val="0"/>
          <w:numId w:val="0"/>
        </w:numPr>
        <w:ind w:left="576"/>
      </w:pPr>
    </w:p>
    <w:p w14:paraId="2BF3BE6F" w14:textId="29A1B76C" w:rsidR="0034732F" w:rsidRDefault="00BB17AE" w:rsidP="00032769">
      <w:pPr>
        <w:pStyle w:val="2"/>
      </w:pPr>
      <w:bookmarkStart w:id="6" w:name="_Toc129547563"/>
      <w:r>
        <w:t>Габаритные размеры</w:t>
      </w:r>
      <w:bookmarkEnd w:id="6"/>
    </w:p>
    <w:p w14:paraId="3ECFB929" w14:textId="21A36468" w:rsidR="00032769" w:rsidRDefault="00032769" w:rsidP="00032769">
      <w:r>
        <w:t xml:space="preserve">Возможно два вида крепления устройства: на </w:t>
      </w:r>
      <w:r>
        <w:rPr>
          <w:lang w:val="en-US"/>
        </w:rPr>
        <w:t>din</w:t>
      </w:r>
      <w:r w:rsidRPr="00032769">
        <w:t>-</w:t>
      </w:r>
      <w:r>
        <w:t>рейку и на дверь релейного отсека. В случае крепления на дверь релейного отсека с устройства следует снять</w:t>
      </w:r>
      <w:r w:rsidR="00BB17AE">
        <w:t xml:space="preserve"> </w:t>
      </w:r>
      <w:r>
        <w:t>приспособлени</w:t>
      </w:r>
      <w:r w:rsidR="00BB17AE">
        <w:t>я</w:t>
      </w:r>
      <w:r>
        <w:t xml:space="preserve"> для установки на </w:t>
      </w:r>
      <w:r>
        <w:rPr>
          <w:lang w:val="en-US"/>
        </w:rPr>
        <w:t>din</w:t>
      </w:r>
      <w:r w:rsidRPr="00032769">
        <w:t>-</w:t>
      </w:r>
      <w:r>
        <w:t>рейку.</w:t>
      </w:r>
    </w:p>
    <w:p w14:paraId="56BA9861" w14:textId="63E3CDBE" w:rsidR="00032769" w:rsidRDefault="00A33F00" w:rsidP="00032769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176EDA01" wp14:editId="1A8BD7BB">
            <wp:extent cx="6219825" cy="825213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6261" cy="8260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2769">
        <w:t xml:space="preserve">Рисунок </w:t>
      </w:r>
      <w:r w:rsidR="00121EBC">
        <w:fldChar w:fldCharType="begin"/>
      </w:r>
      <w:r w:rsidR="00121EBC">
        <w:instrText xml:space="preserve"> STYLEREF 1 \s </w:instrText>
      </w:r>
      <w:r w:rsidR="00121EBC">
        <w:fldChar w:fldCharType="separate"/>
      </w:r>
      <w:r w:rsidR="008E46D6">
        <w:rPr>
          <w:noProof/>
        </w:rPr>
        <w:t>3</w:t>
      </w:r>
      <w:r w:rsidR="00121EBC">
        <w:rPr>
          <w:noProof/>
        </w:rPr>
        <w:fldChar w:fldCharType="end"/>
      </w:r>
      <w:r w:rsidR="00C803FF">
        <w:noBreakHyphen/>
      </w:r>
      <w:r w:rsidR="00121EBC">
        <w:fldChar w:fldCharType="begin"/>
      </w:r>
      <w:r w:rsidR="00121EBC">
        <w:instrText xml:space="preserve"> SEQ Рисунок \* ARABIC \s 1 </w:instrText>
      </w:r>
      <w:r w:rsidR="00121EBC">
        <w:fldChar w:fldCharType="separate"/>
      </w:r>
      <w:r w:rsidR="008E46D6">
        <w:rPr>
          <w:noProof/>
        </w:rPr>
        <w:t>1</w:t>
      </w:r>
      <w:r w:rsidR="00121EBC">
        <w:rPr>
          <w:noProof/>
        </w:rPr>
        <w:fldChar w:fldCharType="end"/>
      </w:r>
      <w:r w:rsidR="00032769">
        <w:t xml:space="preserve"> Габаритные и присоединительные размеры</w:t>
      </w:r>
    </w:p>
    <w:p w14:paraId="3F6F67BF" w14:textId="77777777" w:rsidR="00EB2391" w:rsidRDefault="00EB2391" w:rsidP="00EB2391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051E5396" wp14:editId="777952CB">
            <wp:extent cx="4314825" cy="391088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16" t="455" r="14264" b="2728"/>
                    <a:stretch/>
                  </pic:blipFill>
                  <pic:spPr bwMode="auto">
                    <a:xfrm>
                      <a:off x="0" y="0"/>
                      <a:ext cx="4316920" cy="3912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0DCC9D" w14:textId="165F42E3" w:rsidR="00EB2391" w:rsidRDefault="00EB2391" w:rsidP="00EB2391">
      <w:pPr>
        <w:pStyle w:val="af6"/>
        <w:jc w:val="center"/>
      </w:pPr>
      <w:r>
        <w:t xml:space="preserve">Рисунок </w:t>
      </w:r>
      <w:r w:rsidR="00121EBC">
        <w:fldChar w:fldCharType="begin"/>
      </w:r>
      <w:r w:rsidR="00121EBC">
        <w:instrText xml:space="preserve"> STYLEREF 1 \s </w:instrText>
      </w:r>
      <w:r w:rsidR="00121EBC">
        <w:fldChar w:fldCharType="separate"/>
      </w:r>
      <w:r w:rsidR="008E46D6">
        <w:rPr>
          <w:noProof/>
        </w:rPr>
        <w:t>3</w:t>
      </w:r>
      <w:r w:rsidR="00121EBC">
        <w:rPr>
          <w:noProof/>
        </w:rPr>
        <w:fldChar w:fldCharType="end"/>
      </w:r>
      <w:r>
        <w:noBreakHyphen/>
      </w:r>
      <w:r w:rsidR="00121EBC">
        <w:fldChar w:fldCharType="begin"/>
      </w:r>
      <w:r w:rsidR="00121EBC">
        <w:instrText xml:space="preserve"> SEQ Рисунок \* ARABIC \s 1 </w:instrText>
      </w:r>
      <w:r w:rsidR="00121EBC">
        <w:fldChar w:fldCharType="separate"/>
      </w:r>
      <w:r w:rsidR="008E46D6">
        <w:rPr>
          <w:noProof/>
        </w:rPr>
        <w:t>2</w:t>
      </w:r>
      <w:r w:rsidR="00121EBC">
        <w:rPr>
          <w:noProof/>
        </w:rPr>
        <w:fldChar w:fldCharType="end"/>
      </w:r>
      <w:r>
        <w:t xml:space="preserve"> Внешний вид точечного датчика (ТД)</w:t>
      </w:r>
    </w:p>
    <w:p w14:paraId="3425A028" w14:textId="64158B5B" w:rsidR="00032769" w:rsidRDefault="00BB17AE" w:rsidP="00BB17AE">
      <w:pPr>
        <w:pStyle w:val="2"/>
      </w:pPr>
      <w:bookmarkStart w:id="7" w:name="_Toc129547564"/>
      <w:r>
        <w:t>Настройка устройства</w:t>
      </w:r>
      <w:bookmarkEnd w:id="7"/>
    </w:p>
    <w:p w14:paraId="0EBC1677" w14:textId="143E0098" w:rsidR="00BB17AE" w:rsidRDefault="00BB17AE" w:rsidP="00BB17AE">
      <w:r w:rsidRPr="00C67D74">
        <w:t>Настройка выполняется в фирменном программном обеспечении</w:t>
      </w:r>
      <w:r w:rsidR="00C67D74" w:rsidRPr="00C67D74">
        <w:t xml:space="preserve"> «</w:t>
      </w:r>
      <w:r w:rsidR="00C67D74" w:rsidRPr="00C67D74">
        <w:rPr>
          <w:lang w:val="en-US"/>
        </w:rPr>
        <w:t>Azurit</w:t>
      </w:r>
      <w:r w:rsidR="00C67D74" w:rsidRPr="00C67D74">
        <w:t>»</w:t>
      </w:r>
      <w:r w:rsidR="00C67D74">
        <w:t xml:space="preserve">, подключение выполняется по </w:t>
      </w:r>
      <w:r w:rsidR="00C67D74">
        <w:rPr>
          <w:lang w:val="en-US"/>
        </w:rPr>
        <w:t>USB</w:t>
      </w:r>
      <w:r w:rsidRPr="00C67D74">
        <w:t>.</w:t>
      </w:r>
      <w:r w:rsidR="00C67D74">
        <w:t xml:space="preserve"> </w:t>
      </w:r>
      <w:r w:rsidR="00E55426">
        <w:t>Для настройки устройства не обязательно наличие питания от сети, достаточно</w:t>
      </w:r>
      <w:r w:rsidR="00E55426" w:rsidRPr="00E55426">
        <w:t xml:space="preserve"> </w:t>
      </w:r>
      <w:r w:rsidR="00785DF0">
        <w:t>питания от</w:t>
      </w:r>
      <w:r w:rsidR="00E55426">
        <w:t xml:space="preserve"> </w:t>
      </w:r>
      <w:r w:rsidR="00E55426">
        <w:rPr>
          <w:lang w:val="en-US"/>
        </w:rPr>
        <w:t>USB</w:t>
      </w:r>
      <w:r w:rsidR="00E55426">
        <w:t>.</w:t>
      </w:r>
    </w:p>
    <w:p w14:paraId="394C2555" w14:textId="67B7BA9B" w:rsidR="00E55426" w:rsidRPr="00E55426" w:rsidRDefault="00E55426" w:rsidP="00E55426">
      <w:r>
        <w:t xml:space="preserve">Для подключения к устройству необходимо выбрать его </w:t>
      </w:r>
      <w:r>
        <w:rPr>
          <w:lang w:val="en-US"/>
        </w:rPr>
        <w:t>COM</w:t>
      </w:r>
      <w:r w:rsidRPr="00A809E9">
        <w:t>-</w:t>
      </w:r>
      <w:r>
        <w:t xml:space="preserve">порт. Во вкладке «Наладка» выбираются </w:t>
      </w:r>
      <w:r w:rsidR="00785DF0">
        <w:t>и</w:t>
      </w:r>
      <w:r>
        <w:t>спользуемые датчики, задаётся их тип и длина. Кроме того, при необходимости, активируется функция УРОВ первого датчика.</w:t>
      </w:r>
    </w:p>
    <w:p w14:paraId="1C42AEC6" w14:textId="0AA2569C" w:rsidR="00C67D74" w:rsidRDefault="00C67D74" w:rsidP="00C67D74">
      <w:pPr>
        <w:jc w:val="center"/>
        <w:rPr>
          <w:lang w:val="en-US"/>
        </w:rPr>
      </w:pPr>
      <w:r w:rsidRPr="00C67D74">
        <w:rPr>
          <w:lang w:val="en-US"/>
        </w:rPr>
        <w:lastRenderedPageBreak/>
        <w:drawing>
          <wp:inline distT="0" distB="0" distL="0" distR="0" wp14:anchorId="02CBEAC2" wp14:editId="15578939">
            <wp:extent cx="5784850" cy="3182222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14287" cy="319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F8597" w14:textId="33F9151B" w:rsidR="00C74E49" w:rsidRDefault="00C74E49" w:rsidP="00C74E49">
      <w:r>
        <w:t>На вкладке «Наладка» содержится информация о текущем состоянии устройства. Вертикальные шкалы показывают</w:t>
      </w:r>
      <w:r w:rsidR="00CC05AD">
        <w:t xml:space="preserve"> </w:t>
      </w:r>
      <w:r w:rsidR="00CC05AD">
        <w:t>измеряемый датчиками</w:t>
      </w:r>
      <w:r>
        <w:t xml:space="preserve"> уровень освещённости</w:t>
      </w:r>
      <w:r w:rsidR="00CC05AD">
        <w:t xml:space="preserve"> в процентах</w:t>
      </w:r>
      <w:r w:rsidR="00186EAF" w:rsidRPr="00186EAF">
        <w:t xml:space="preserve"> </w:t>
      </w:r>
      <w:r w:rsidR="00186EAF">
        <w:t>от уставки</w:t>
      </w:r>
      <w:r w:rsidR="00CC05AD">
        <w:t>,</w:t>
      </w:r>
      <w:r w:rsidR="00186EAF">
        <w:t xml:space="preserve"> которая зависит от</w:t>
      </w:r>
      <w:r>
        <w:t xml:space="preserve"> </w:t>
      </w:r>
      <w:r w:rsidR="00CC05AD">
        <w:t>выбранного типа датчика и его длины.</w:t>
      </w:r>
    </w:p>
    <w:p w14:paraId="2EE5987E" w14:textId="57BCE103" w:rsidR="00C74E49" w:rsidRDefault="00186EAF" w:rsidP="00C74E49">
      <w:r w:rsidRPr="00186EAF">
        <w:drawing>
          <wp:inline distT="0" distB="0" distL="0" distR="0" wp14:anchorId="041122CF" wp14:editId="6A937A82">
            <wp:extent cx="6280785" cy="3445510"/>
            <wp:effectExtent l="0" t="0" r="5715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80785" cy="344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A6D11" w14:textId="7ADBC693" w:rsidR="00BB17AE" w:rsidRDefault="00BB17AE" w:rsidP="00BB17AE">
      <w:pPr>
        <w:pStyle w:val="2"/>
      </w:pPr>
      <w:bookmarkStart w:id="8" w:name="_Toc129547565"/>
      <w:r>
        <w:t>Принцип работы</w:t>
      </w:r>
      <w:bookmarkEnd w:id="8"/>
    </w:p>
    <w:p w14:paraId="7AC1631F" w14:textId="28B8CAEF" w:rsidR="00C803FF" w:rsidRDefault="00531B93" w:rsidP="00244F87">
      <w:r>
        <w:t xml:space="preserve">Работа устройства основана на измерении уровня </w:t>
      </w:r>
      <w:r w:rsidR="00C85509">
        <w:t>светового излучения</w:t>
      </w:r>
      <w:r>
        <w:t xml:space="preserve"> в оптически изолированных отсеках ячеек КРУ и КСО</w:t>
      </w:r>
      <w:r w:rsidR="00C85509">
        <w:t xml:space="preserve">. Дуговое замыкание сопровождается </w:t>
      </w:r>
      <w:r w:rsidR="00C85509">
        <w:lastRenderedPageBreak/>
        <w:t>большим количеством выделяемой энергии в виде излучения, котор</w:t>
      </w:r>
      <w:r w:rsidR="00EB2391">
        <w:t>ое</w:t>
      </w:r>
      <w:r w:rsidR="00C85509">
        <w:t xml:space="preserve"> передаётся в устройство посредством оптического волокна. В устройстве происходит сравнение измеренного значения освещённости с уставкой и принятие решения о</w:t>
      </w:r>
      <w:r w:rsidR="00C74E49">
        <w:t xml:space="preserve"> замыкании соответствующего выходного реле</w:t>
      </w:r>
      <w:r w:rsidR="00C85509">
        <w:t>.</w:t>
      </w:r>
      <w:r w:rsidR="00C74E49">
        <w:t xml:space="preserve"> Выходы реле </w:t>
      </w:r>
      <w:r w:rsidR="00C74E49">
        <w:rPr>
          <w:lang w:val="en-US"/>
        </w:rPr>
        <w:t>X</w:t>
      </w:r>
      <w:r w:rsidR="00C74E49">
        <w:t>3</w:t>
      </w:r>
      <w:r w:rsidR="00C74E49" w:rsidRPr="001A3A8D">
        <w:t>-</w:t>
      </w:r>
      <w:r w:rsidR="00C74E49" w:rsidRPr="00C74E49">
        <w:t>3</w:t>
      </w:r>
      <w:r w:rsidR="00C74E49" w:rsidRPr="001A3A8D">
        <w:t xml:space="preserve"> </w:t>
      </w:r>
      <w:r w:rsidR="00C74E49">
        <w:t>—</w:t>
      </w:r>
      <w:r w:rsidR="00C74E49" w:rsidRPr="001A3A8D">
        <w:t xml:space="preserve"> </w:t>
      </w:r>
      <w:r w:rsidR="00C74E49">
        <w:rPr>
          <w:lang w:val="en-US"/>
        </w:rPr>
        <w:t>X</w:t>
      </w:r>
      <w:r w:rsidR="00C74E49">
        <w:t>3</w:t>
      </w:r>
      <w:r w:rsidR="00C74E49" w:rsidRPr="001A3A8D">
        <w:t>-</w:t>
      </w:r>
      <w:r w:rsidR="00C74E49" w:rsidRPr="00C74E49">
        <w:t>4</w:t>
      </w:r>
      <w:r w:rsidR="00C74E49">
        <w:t xml:space="preserve"> замыкаются при срабатывании любого датчика и удерживаются до сбор</w:t>
      </w:r>
      <w:r w:rsidR="00785DF0">
        <w:t>оса</w:t>
      </w:r>
      <w:r w:rsidR="00C74E49">
        <w:t xml:space="preserve"> сигнализации с дискретного входа или ПО.</w:t>
      </w:r>
      <w:r w:rsidR="00C74E49" w:rsidRPr="00C74E49">
        <w:t xml:space="preserve"> </w:t>
      </w:r>
      <w:r w:rsidR="00EB2391" w:rsidRPr="00EB2391">
        <w:t xml:space="preserve"> </w:t>
      </w:r>
      <w:r w:rsidR="00EB2391">
        <w:t>При этом светодиод соответствующего датчика загорается жёлтым цветом.</w:t>
      </w:r>
      <w:r w:rsidR="00785DF0">
        <w:t xml:space="preserve"> Быстродействующий выход соответствующего датчика</w:t>
      </w:r>
      <w:r w:rsidR="00C85509">
        <w:t xml:space="preserve"> следует комбинировать с пуском максимальной токовой защиты, либо защиты по минимальному напряжению и заводить </w:t>
      </w:r>
      <w:r w:rsidR="00785DF0">
        <w:t xml:space="preserve">последовательным соединением контактов </w:t>
      </w:r>
      <w:r w:rsidR="00C85509">
        <w:t>на быстродействующее промежуточное реле, либо терминал РЗА.</w:t>
      </w:r>
    </w:p>
    <w:p w14:paraId="669BEE3F" w14:textId="2F352083" w:rsidR="00437189" w:rsidRDefault="00437189" w:rsidP="00BB17AE">
      <w:r>
        <w:t xml:space="preserve">В устройстве предусмотрен контроль исправности оптического волокна. </w:t>
      </w:r>
      <w:r w:rsidRPr="00E5664A">
        <w:t xml:space="preserve">По этой причине каждый датчик имеет два коннектора: </w:t>
      </w:r>
      <w:r w:rsidR="00E5664A" w:rsidRPr="00E5664A">
        <w:t>приёмный и предающий</w:t>
      </w:r>
      <w:r w:rsidRPr="00E5664A">
        <w:t>.</w:t>
      </w:r>
      <w:r w:rsidR="00E5664A">
        <w:t xml:space="preserve"> Назначение каждого коннектора показано на корпусе стрелочками.</w:t>
      </w:r>
      <w:r w:rsidR="000B1C65">
        <w:t xml:space="preserve"> </w:t>
      </w:r>
      <w:r w:rsidR="00490853">
        <w:t>Генерация тестового сигнала производится в один разъём и принимается на другом. При этом, в случае повреждения волокна, сигнал н</w:t>
      </w:r>
      <w:r w:rsidR="000623A1">
        <w:t>е</w:t>
      </w:r>
      <w:r w:rsidR="007D2AFA">
        <w:t xml:space="preserve"> дойдёт</w:t>
      </w:r>
      <w:r w:rsidR="00E5664A">
        <w:t xml:space="preserve"> до приёмника</w:t>
      </w:r>
      <w:r w:rsidR="007D2AFA">
        <w:t xml:space="preserve">, что вызовет срабатывание самодиагностики датчика и </w:t>
      </w:r>
      <w:r w:rsidR="000623A1">
        <w:t xml:space="preserve">частое </w:t>
      </w:r>
      <w:r w:rsidR="007D2AFA">
        <w:t>мигание жёлтым соответствующего светодиода Д1, Д2 или Д3</w:t>
      </w:r>
      <w:r w:rsidR="00CE6D28">
        <w:t xml:space="preserve">, а также замыкание реле </w:t>
      </w:r>
      <w:r w:rsidR="00CE6D28">
        <w:rPr>
          <w:lang w:val="en-US"/>
        </w:rPr>
        <w:t>X</w:t>
      </w:r>
      <w:r w:rsidR="00CE6D28">
        <w:t>3</w:t>
      </w:r>
      <w:r w:rsidR="00CE6D28" w:rsidRPr="001A3A8D">
        <w:t>-</w:t>
      </w:r>
      <w:r w:rsidR="00CE6D28">
        <w:t>5</w:t>
      </w:r>
      <w:r w:rsidR="00CE6D28" w:rsidRPr="001A3A8D">
        <w:t xml:space="preserve"> </w:t>
      </w:r>
      <w:r w:rsidR="00CE6D28">
        <w:t>—</w:t>
      </w:r>
      <w:r w:rsidR="00CE6D28" w:rsidRPr="001A3A8D">
        <w:t xml:space="preserve"> </w:t>
      </w:r>
      <w:r w:rsidR="00CE6D28">
        <w:rPr>
          <w:lang w:val="en-US"/>
        </w:rPr>
        <w:t>X</w:t>
      </w:r>
      <w:r w:rsidR="00CE6D28">
        <w:t>3</w:t>
      </w:r>
      <w:r w:rsidR="00CE6D28" w:rsidRPr="001A3A8D">
        <w:t>-</w:t>
      </w:r>
      <w:r w:rsidR="00CE6D28">
        <w:t>6 «Неиспр.»</w:t>
      </w:r>
      <w:r w:rsidR="007D2AFA">
        <w:t>.</w:t>
      </w:r>
      <w:r w:rsidR="006565AD">
        <w:t xml:space="preserve"> </w:t>
      </w:r>
      <w:r w:rsidR="006565AD" w:rsidRPr="006565AD">
        <w:t>Неисправность оптических датчиков не блокирует работу дуговой защиты.</w:t>
      </w:r>
    </w:p>
    <w:p w14:paraId="60FD1353" w14:textId="0636BFB7" w:rsidR="0007414F" w:rsidRDefault="0007414F" w:rsidP="00BB17AE">
      <w:r>
        <w:t xml:space="preserve">Также при засветке датчика более </w:t>
      </w:r>
      <w:r w:rsidR="00E5664A" w:rsidRPr="00E5664A">
        <w:t>6</w:t>
      </w:r>
      <w:r w:rsidRPr="00E5664A">
        <w:t xml:space="preserve"> секунд</w:t>
      </w:r>
      <w:r>
        <w:t xml:space="preserve"> срабатывает диагностика засветки датчика. При этом снимается управляющий сигнал с советующего выходного реле и постоянное жёлтое свечение</w:t>
      </w:r>
      <w:r w:rsidR="000623A1">
        <w:t xml:space="preserve"> светодиода соответствующего датчика сменяется частым миганием.</w:t>
      </w:r>
      <w:r w:rsidR="00785DF0">
        <w:t xml:space="preserve"> При снижении освещённости ниже уставки </w:t>
      </w:r>
      <w:r w:rsidR="00F826F0">
        <w:t>частое мигание индикации продолжается. При этом, если уставка будет превышена вновь, это вновь вызовет замыкание выходного реле.</w:t>
      </w:r>
    </w:p>
    <w:p w14:paraId="41A27EC6" w14:textId="7D6572C5" w:rsidR="00EB2391" w:rsidRDefault="00F826F0" w:rsidP="00EB2391">
      <w:pPr>
        <w:pStyle w:val="2"/>
      </w:pPr>
      <w:bookmarkStart w:id="9" w:name="_Toc129547566"/>
      <w:r>
        <w:t xml:space="preserve"> </w:t>
      </w:r>
      <w:r w:rsidR="00EB2391">
        <w:t>УРОВ</w:t>
      </w:r>
      <w:bookmarkEnd w:id="9"/>
    </w:p>
    <w:p w14:paraId="152FB73E" w14:textId="4E8F9C15" w:rsidR="00EB2391" w:rsidRDefault="00EB2391" w:rsidP="00EB2391">
      <w:r>
        <w:t xml:space="preserve">Функция УРОВ доступна для ввода в программном обеспечении. Суть её работы </w:t>
      </w:r>
      <w:r w:rsidR="001A3A8D">
        <w:t xml:space="preserve">описывается следующим алгоритмом: если </w:t>
      </w:r>
      <w:r>
        <w:t>времен</w:t>
      </w:r>
      <w:r w:rsidR="001A3A8D">
        <w:t>я</w:t>
      </w:r>
      <w:r>
        <w:t xml:space="preserve"> засветки датчика 1</w:t>
      </w:r>
      <w:r w:rsidR="001A3A8D">
        <w:t xml:space="preserve"> превышает </w:t>
      </w:r>
      <w:r w:rsidR="00CC05AD" w:rsidRPr="00CC05AD">
        <w:t>20</w:t>
      </w:r>
      <w:r w:rsidR="001A3A8D" w:rsidRPr="00CC05AD">
        <w:t>0 мс</w:t>
      </w:r>
      <w:r w:rsidR="001A3A8D">
        <w:t xml:space="preserve"> (время достаточное для срабатывания основных и резервных защит присоединения плюс время работы выключателя) сигнал срабатывания подаётся кроме выхода </w:t>
      </w:r>
      <w:r w:rsidR="001A3A8D">
        <w:rPr>
          <w:lang w:val="en-US"/>
        </w:rPr>
        <w:t>X</w:t>
      </w:r>
      <w:r w:rsidR="001A3A8D" w:rsidRPr="001A3A8D">
        <w:t xml:space="preserve">2-1 </w:t>
      </w:r>
      <w:r w:rsidR="001A3A8D">
        <w:t>—</w:t>
      </w:r>
      <w:r w:rsidR="001A3A8D" w:rsidRPr="001A3A8D">
        <w:t xml:space="preserve"> </w:t>
      </w:r>
      <w:r w:rsidR="001A3A8D">
        <w:rPr>
          <w:lang w:val="en-US"/>
        </w:rPr>
        <w:t>X</w:t>
      </w:r>
      <w:r w:rsidR="001A3A8D" w:rsidRPr="001A3A8D">
        <w:t>2-2</w:t>
      </w:r>
      <w:r w:rsidR="001A3A8D">
        <w:t xml:space="preserve"> </w:t>
      </w:r>
      <w:r w:rsidR="0007414F">
        <w:t xml:space="preserve">так же </w:t>
      </w:r>
      <w:r w:rsidR="001A3A8D">
        <w:t xml:space="preserve">на </w:t>
      </w:r>
      <w:r w:rsidR="001A3A8D">
        <w:rPr>
          <w:lang w:val="en-US"/>
        </w:rPr>
        <w:t>X</w:t>
      </w:r>
      <w:r w:rsidR="001A3A8D" w:rsidRPr="001A3A8D">
        <w:t>2-</w:t>
      </w:r>
      <w:r w:rsidR="001A3A8D">
        <w:t>3</w:t>
      </w:r>
      <w:r w:rsidR="001A3A8D" w:rsidRPr="001A3A8D">
        <w:t xml:space="preserve"> </w:t>
      </w:r>
      <w:r w:rsidR="001A3A8D">
        <w:t>—</w:t>
      </w:r>
      <w:r w:rsidR="001A3A8D" w:rsidRPr="001A3A8D">
        <w:t xml:space="preserve"> </w:t>
      </w:r>
      <w:r w:rsidR="001A3A8D">
        <w:rPr>
          <w:lang w:val="en-US"/>
        </w:rPr>
        <w:t>X</w:t>
      </w:r>
      <w:r w:rsidR="001A3A8D" w:rsidRPr="001A3A8D">
        <w:t>2-</w:t>
      </w:r>
      <w:r w:rsidR="001A3A8D">
        <w:t xml:space="preserve">4, </w:t>
      </w:r>
      <w:r w:rsidR="001A3A8D">
        <w:rPr>
          <w:lang w:val="en-US"/>
        </w:rPr>
        <w:t>X</w:t>
      </w:r>
      <w:r w:rsidR="001A3A8D" w:rsidRPr="001A3A8D">
        <w:t>2-</w:t>
      </w:r>
      <w:r w:rsidR="001A3A8D">
        <w:t>5</w:t>
      </w:r>
      <w:r w:rsidR="001A3A8D" w:rsidRPr="001A3A8D">
        <w:t xml:space="preserve"> </w:t>
      </w:r>
      <w:r w:rsidR="001A3A8D">
        <w:t>—</w:t>
      </w:r>
      <w:r w:rsidR="001A3A8D" w:rsidRPr="001A3A8D">
        <w:t xml:space="preserve"> </w:t>
      </w:r>
      <w:r w:rsidR="001A3A8D">
        <w:rPr>
          <w:lang w:val="en-US"/>
        </w:rPr>
        <w:t>X</w:t>
      </w:r>
      <w:r w:rsidR="001A3A8D" w:rsidRPr="001A3A8D">
        <w:t>2-</w:t>
      </w:r>
      <w:r w:rsidR="001A3A8D">
        <w:t xml:space="preserve">6, </w:t>
      </w:r>
      <w:r w:rsidR="001A3A8D">
        <w:rPr>
          <w:lang w:val="en-US"/>
        </w:rPr>
        <w:t>X</w:t>
      </w:r>
      <w:r w:rsidR="001A3A8D">
        <w:t>3</w:t>
      </w:r>
      <w:r w:rsidR="001A3A8D" w:rsidRPr="001A3A8D">
        <w:t>-</w:t>
      </w:r>
      <w:r w:rsidR="001A3A8D">
        <w:t>1</w:t>
      </w:r>
      <w:r w:rsidR="001A3A8D" w:rsidRPr="001A3A8D">
        <w:t xml:space="preserve"> </w:t>
      </w:r>
      <w:r w:rsidR="001A3A8D">
        <w:t>—</w:t>
      </w:r>
      <w:r w:rsidR="001A3A8D" w:rsidRPr="001A3A8D">
        <w:t xml:space="preserve"> </w:t>
      </w:r>
      <w:r w:rsidR="001A3A8D">
        <w:rPr>
          <w:lang w:val="en-US"/>
        </w:rPr>
        <w:t>X</w:t>
      </w:r>
      <w:r w:rsidR="001A3A8D">
        <w:t>3</w:t>
      </w:r>
      <w:r w:rsidR="001A3A8D" w:rsidRPr="001A3A8D">
        <w:t>-</w:t>
      </w:r>
      <w:r w:rsidR="001A3A8D">
        <w:t>2.</w:t>
      </w:r>
    </w:p>
    <w:p w14:paraId="5927165D" w14:textId="7A657272" w:rsidR="000623A1" w:rsidRPr="00D31A82" w:rsidRDefault="000623A1" w:rsidP="00EB2391">
      <w:r>
        <w:t>При этом постоянное жёлтое свечение датчика 1 будет прерываться короткими паузами.</w:t>
      </w:r>
    </w:p>
    <w:p w14:paraId="66E84DF2" w14:textId="7E77C916" w:rsidR="00E47D5D" w:rsidRDefault="00895F0C" w:rsidP="00E47D5D">
      <w:pPr>
        <w:pStyle w:val="2"/>
      </w:pPr>
      <w:bookmarkStart w:id="10" w:name="_Toc129547567"/>
      <w:r>
        <w:t>Сигнализация работы</w:t>
      </w:r>
      <w:bookmarkEnd w:id="10"/>
    </w:p>
    <w:p w14:paraId="40DD86C2" w14:textId="7AAB8C5D" w:rsidR="00895F0C" w:rsidRDefault="00895F0C" w:rsidP="00895F0C">
      <w:r>
        <w:t>На передней панели регистратора находятся три светодиода, обозначенные как "Д1", "Д2" и "Д3", соответствующие каждому датчику. Рядом с ними находятся светодиод "СТАТУС.</w:t>
      </w:r>
    </w:p>
    <w:p w14:paraId="0D878C9B" w14:textId="088E0B65" w:rsidR="00895F0C" w:rsidRDefault="00895F0C" w:rsidP="00895F0C">
      <w:r>
        <w:t xml:space="preserve">Каждому оптическому входу регистратора соответствует светодиод, который загорается при срабатывании дуговой защиты. Сигнализация остается активной, даже если напряжение питания исчезает и затем восстанавливается. </w:t>
      </w:r>
    </w:p>
    <w:p w14:paraId="6D353800" w14:textId="37F0DE9C" w:rsidR="00F8751D" w:rsidRDefault="00F8751D" w:rsidP="00895F0C">
      <w:r>
        <w:lastRenderedPageBreak/>
        <w:t>Выходные реле, соответствующие датчикам (</w:t>
      </w:r>
      <w:r>
        <w:rPr>
          <w:lang w:val="en-US"/>
        </w:rPr>
        <w:t>X</w:t>
      </w:r>
      <w:r w:rsidRPr="001A3A8D">
        <w:t xml:space="preserve">2-1 </w:t>
      </w:r>
      <w:r>
        <w:t>—</w:t>
      </w:r>
      <w:r w:rsidRPr="001A3A8D">
        <w:t xml:space="preserve"> </w:t>
      </w:r>
      <w:r>
        <w:rPr>
          <w:lang w:val="en-US"/>
        </w:rPr>
        <w:t>X</w:t>
      </w:r>
      <w:r w:rsidRPr="001A3A8D">
        <w:t>2-2</w:t>
      </w:r>
      <w:r>
        <w:t xml:space="preserve"> соответствует датчику 1, </w:t>
      </w:r>
      <w:r>
        <w:rPr>
          <w:lang w:val="en-US"/>
        </w:rPr>
        <w:t>X</w:t>
      </w:r>
      <w:r w:rsidRPr="001A3A8D">
        <w:t>2-</w:t>
      </w:r>
      <w:r>
        <w:t>3</w:t>
      </w:r>
      <w:r w:rsidRPr="001A3A8D">
        <w:t xml:space="preserve"> </w:t>
      </w:r>
      <w:r>
        <w:t>—</w:t>
      </w:r>
      <w:r w:rsidRPr="001A3A8D">
        <w:t xml:space="preserve"> </w:t>
      </w:r>
      <w:r>
        <w:rPr>
          <w:lang w:val="en-US"/>
        </w:rPr>
        <w:t>X</w:t>
      </w:r>
      <w:r w:rsidRPr="001A3A8D">
        <w:t>2-</w:t>
      </w:r>
      <w:r>
        <w:t xml:space="preserve">4 соответствует датчику 2, </w:t>
      </w:r>
      <w:r>
        <w:rPr>
          <w:lang w:val="en-US"/>
        </w:rPr>
        <w:t>X</w:t>
      </w:r>
      <w:r w:rsidRPr="001A3A8D">
        <w:t>2-</w:t>
      </w:r>
      <w:r>
        <w:t>5</w:t>
      </w:r>
      <w:r w:rsidRPr="001A3A8D">
        <w:t xml:space="preserve"> </w:t>
      </w:r>
      <w:r>
        <w:t>—</w:t>
      </w:r>
      <w:r w:rsidRPr="001A3A8D">
        <w:t xml:space="preserve"> </w:t>
      </w:r>
      <w:r>
        <w:rPr>
          <w:lang w:val="en-US"/>
        </w:rPr>
        <w:t>X</w:t>
      </w:r>
      <w:r w:rsidRPr="001A3A8D">
        <w:t>2-</w:t>
      </w:r>
      <w:r>
        <w:t xml:space="preserve">6 и </w:t>
      </w:r>
      <w:r>
        <w:rPr>
          <w:lang w:val="en-US"/>
        </w:rPr>
        <w:t>X</w:t>
      </w:r>
      <w:r>
        <w:t>3</w:t>
      </w:r>
      <w:r w:rsidRPr="001A3A8D">
        <w:t>-</w:t>
      </w:r>
      <w:r>
        <w:t>1</w:t>
      </w:r>
      <w:r w:rsidRPr="001A3A8D">
        <w:t xml:space="preserve"> </w:t>
      </w:r>
      <w:r>
        <w:t>—</w:t>
      </w:r>
      <w:r w:rsidRPr="001A3A8D">
        <w:t xml:space="preserve"> </w:t>
      </w:r>
      <w:r>
        <w:rPr>
          <w:lang w:val="en-US"/>
        </w:rPr>
        <w:t>X</w:t>
      </w:r>
      <w:r>
        <w:t>3</w:t>
      </w:r>
      <w:r w:rsidRPr="001A3A8D">
        <w:t>-</w:t>
      </w:r>
      <w:r>
        <w:t>2 соответствуют датчику 3) замыкаются на время превышения световым потоком, падающим на датчик</w:t>
      </w:r>
      <w:r w:rsidR="00F826F0">
        <w:t>,</w:t>
      </w:r>
      <w:r>
        <w:t xml:space="preserve"> заданной уставки, если только это время не превышает </w:t>
      </w:r>
      <w:r w:rsidR="00CC05AD" w:rsidRPr="00CC05AD">
        <w:t>6</w:t>
      </w:r>
      <w:r w:rsidRPr="00CC05AD">
        <w:t xml:space="preserve"> секунд.</w:t>
      </w:r>
    </w:p>
    <w:p w14:paraId="3660D72F" w14:textId="77777777" w:rsidR="00F8751D" w:rsidRDefault="00F8751D" w:rsidP="00F8751D">
      <w:r>
        <w:t xml:space="preserve">Выходной сигнал </w:t>
      </w:r>
      <w:r>
        <w:rPr>
          <w:lang w:val="en-US"/>
        </w:rPr>
        <w:t>X</w:t>
      </w:r>
      <w:r w:rsidRPr="00895F0C">
        <w:t>3-</w:t>
      </w:r>
      <w:r>
        <w:t>3</w:t>
      </w:r>
      <w:r w:rsidRPr="00895F0C">
        <w:t xml:space="preserve"> </w:t>
      </w:r>
      <w:r>
        <w:t>—</w:t>
      </w:r>
      <w:r w:rsidRPr="00895F0C">
        <w:t xml:space="preserve"> </w:t>
      </w:r>
      <w:r>
        <w:rPr>
          <w:lang w:val="en-US"/>
        </w:rPr>
        <w:t>X</w:t>
      </w:r>
      <w:r w:rsidRPr="00895F0C">
        <w:t>3-</w:t>
      </w:r>
      <w:r>
        <w:t>4 "Сраб." формируется при срабатывании любого датчика (</w:t>
      </w:r>
      <w:r>
        <w:rPr>
          <w:lang w:val="en-US"/>
        </w:rPr>
        <w:t>X</w:t>
      </w:r>
      <w:r w:rsidRPr="001A3A8D">
        <w:t xml:space="preserve">2-1 </w:t>
      </w:r>
      <w:r>
        <w:t>—</w:t>
      </w:r>
      <w:r w:rsidRPr="001A3A8D">
        <w:t xml:space="preserve"> </w:t>
      </w:r>
      <w:r>
        <w:rPr>
          <w:lang w:val="en-US"/>
        </w:rPr>
        <w:t>X</w:t>
      </w:r>
      <w:r w:rsidRPr="001A3A8D">
        <w:t>2-2</w:t>
      </w:r>
      <w:r>
        <w:t xml:space="preserve">, </w:t>
      </w:r>
      <w:r>
        <w:rPr>
          <w:lang w:val="en-US"/>
        </w:rPr>
        <w:t>X</w:t>
      </w:r>
      <w:r w:rsidRPr="001A3A8D">
        <w:t>2-</w:t>
      </w:r>
      <w:r>
        <w:t>3</w:t>
      </w:r>
      <w:r w:rsidRPr="001A3A8D">
        <w:t xml:space="preserve"> </w:t>
      </w:r>
      <w:r>
        <w:t>—</w:t>
      </w:r>
      <w:r w:rsidRPr="001A3A8D">
        <w:t xml:space="preserve"> </w:t>
      </w:r>
      <w:r>
        <w:rPr>
          <w:lang w:val="en-US"/>
        </w:rPr>
        <w:t>X</w:t>
      </w:r>
      <w:r w:rsidRPr="001A3A8D">
        <w:t>2-</w:t>
      </w:r>
      <w:r>
        <w:t xml:space="preserve">4, </w:t>
      </w:r>
      <w:r>
        <w:rPr>
          <w:lang w:val="en-US"/>
        </w:rPr>
        <w:t>X</w:t>
      </w:r>
      <w:r w:rsidRPr="001A3A8D">
        <w:t>2-</w:t>
      </w:r>
      <w:r>
        <w:t>5</w:t>
      </w:r>
      <w:r w:rsidRPr="001A3A8D">
        <w:t xml:space="preserve"> </w:t>
      </w:r>
      <w:r>
        <w:t>—</w:t>
      </w:r>
      <w:r w:rsidRPr="001A3A8D">
        <w:t xml:space="preserve"> </w:t>
      </w:r>
      <w:r>
        <w:rPr>
          <w:lang w:val="en-US"/>
        </w:rPr>
        <w:t>X</w:t>
      </w:r>
      <w:r w:rsidRPr="001A3A8D">
        <w:t>2-</w:t>
      </w:r>
      <w:r>
        <w:t xml:space="preserve">6, </w:t>
      </w:r>
      <w:r>
        <w:rPr>
          <w:lang w:val="en-US"/>
        </w:rPr>
        <w:t>X</w:t>
      </w:r>
      <w:r>
        <w:t>3</w:t>
      </w:r>
      <w:r w:rsidRPr="001A3A8D">
        <w:t>-</w:t>
      </w:r>
      <w:r>
        <w:t>1</w:t>
      </w:r>
      <w:r w:rsidRPr="001A3A8D">
        <w:t xml:space="preserve"> </w:t>
      </w:r>
      <w:r>
        <w:t>—</w:t>
      </w:r>
      <w:r w:rsidRPr="001A3A8D">
        <w:t xml:space="preserve"> </w:t>
      </w:r>
      <w:r>
        <w:rPr>
          <w:lang w:val="en-US"/>
        </w:rPr>
        <w:t>X</w:t>
      </w:r>
      <w:r>
        <w:t>3</w:t>
      </w:r>
      <w:r w:rsidRPr="001A3A8D">
        <w:t>-</w:t>
      </w:r>
      <w:r>
        <w:t>2)). Состояние дискретного выхода "Сраб." сохраняется, даже если напряжение питания пропадает и затем восстанавливается.</w:t>
      </w:r>
    </w:p>
    <w:p w14:paraId="2B983214" w14:textId="2B758CF1" w:rsidR="00895F0C" w:rsidRPr="00E55426" w:rsidRDefault="00895F0C" w:rsidP="00895F0C">
      <w:r>
        <w:t xml:space="preserve">Выходное реле "Неиспр." замыкает контакты </w:t>
      </w:r>
      <w:r>
        <w:rPr>
          <w:lang w:val="en-US"/>
        </w:rPr>
        <w:t>X</w:t>
      </w:r>
      <w:r w:rsidRPr="00895F0C">
        <w:t xml:space="preserve">3-5 </w:t>
      </w:r>
      <w:r>
        <w:t>—</w:t>
      </w:r>
      <w:r w:rsidRPr="00895F0C">
        <w:t xml:space="preserve"> </w:t>
      </w:r>
      <w:r>
        <w:rPr>
          <w:lang w:val="en-US"/>
        </w:rPr>
        <w:t>X</w:t>
      </w:r>
      <w:r w:rsidRPr="00895F0C">
        <w:t>3-6</w:t>
      </w:r>
      <w:r>
        <w:t xml:space="preserve"> при отсутствии оперативного питания, при неисправности регистратора или оптических датчиков.</w:t>
      </w:r>
      <w:r w:rsidR="00E55426" w:rsidRPr="00E55426">
        <w:t xml:space="preserve"> </w:t>
      </w:r>
      <w:r w:rsidR="00E55426">
        <w:t>Для повышения надёжности на устройстве выполняется диагностика катушки реле неисправности.</w:t>
      </w:r>
    </w:p>
    <w:p w14:paraId="546A589D" w14:textId="5AE5B841" w:rsidR="00895F0C" w:rsidRDefault="00895F0C" w:rsidP="00895F0C">
      <w:r>
        <w:t>Для сброса световой сигнализации и выходного сигнала "Сраб." (квитирования) используется дискретный сигнал "Сброс" (</w:t>
      </w:r>
      <w:r w:rsidR="00F8751D">
        <w:rPr>
          <w:lang w:val="en-US"/>
        </w:rPr>
        <w:t>X</w:t>
      </w:r>
      <w:r w:rsidR="00F8751D" w:rsidRPr="00F8751D">
        <w:t xml:space="preserve">1-4 </w:t>
      </w:r>
      <w:r w:rsidR="00F8751D">
        <w:t>—</w:t>
      </w:r>
      <w:r w:rsidR="00F8751D" w:rsidRPr="00F8751D">
        <w:t xml:space="preserve"> </w:t>
      </w:r>
      <w:r w:rsidR="00F8751D">
        <w:rPr>
          <w:lang w:val="en-US"/>
        </w:rPr>
        <w:t>X</w:t>
      </w:r>
      <w:r w:rsidR="00F8751D" w:rsidRPr="00F8751D">
        <w:t>1-5</w:t>
      </w:r>
      <w:r>
        <w:t>)</w:t>
      </w:r>
      <w:r w:rsidR="00F826F0">
        <w:t xml:space="preserve">, либо подача соответствующей команды из программы </w:t>
      </w:r>
      <w:r w:rsidR="00F826F0">
        <w:rPr>
          <w:lang w:val="en-US"/>
        </w:rPr>
        <w:t>Azurit</w:t>
      </w:r>
      <w:r>
        <w:t>.</w:t>
      </w:r>
    </w:p>
    <w:p w14:paraId="06613A47" w14:textId="3A7EEA8C" w:rsidR="00031216" w:rsidRDefault="00B1435E" w:rsidP="00895F0C">
      <w:r>
        <w:rPr>
          <w:noProof/>
        </w:rPr>
        <w:lastRenderedPageBreak/>
        <w:drawing>
          <wp:inline distT="0" distB="0" distL="0" distR="0" wp14:anchorId="1EDA848D" wp14:editId="10316542">
            <wp:extent cx="6236970" cy="693547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6970" cy="693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EB19DD" w14:textId="585DA0D3" w:rsidR="008D7D7B" w:rsidRDefault="008D7D7B" w:rsidP="008D7D7B">
      <w:pPr>
        <w:pStyle w:val="af6"/>
        <w:jc w:val="center"/>
      </w:pPr>
      <w:r>
        <w:t xml:space="preserve">Рисунок </w:t>
      </w:r>
      <w:r w:rsidR="00121EBC">
        <w:fldChar w:fldCharType="begin"/>
      </w:r>
      <w:r w:rsidR="00121EBC">
        <w:instrText xml:space="preserve"> STYLEREF 1 \s </w:instrText>
      </w:r>
      <w:r w:rsidR="00121EBC">
        <w:fldChar w:fldCharType="separate"/>
      </w:r>
      <w:r w:rsidR="008E46D6">
        <w:rPr>
          <w:noProof/>
        </w:rPr>
        <w:t>3</w:t>
      </w:r>
      <w:r w:rsidR="00121EBC">
        <w:rPr>
          <w:noProof/>
        </w:rPr>
        <w:fldChar w:fldCharType="end"/>
      </w:r>
      <w:r>
        <w:noBreakHyphen/>
      </w:r>
      <w:r w:rsidR="00121EBC">
        <w:fldChar w:fldCharType="begin"/>
      </w:r>
      <w:r w:rsidR="00121EBC">
        <w:instrText xml:space="preserve"> SEQ Рисунок \* ARABIC \s 1 </w:instrText>
      </w:r>
      <w:r w:rsidR="00121EBC">
        <w:fldChar w:fldCharType="separate"/>
      </w:r>
      <w:r w:rsidR="008E46D6">
        <w:rPr>
          <w:noProof/>
        </w:rPr>
        <w:t>3</w:t>
      </w:r>
      <w:r w:rsidR="00121EBC">
        <w:rPr>
          <w:noProof/>
        </w:rPr>
        <w:fldChar w:fldCharType="end"/>
      </w:r>
      <w:r>
        <w:t xml:space="preserve"> Светодиодная индикация</w:t>
      </w:r>
    </w:p>
    <w:p w14:paraId="7ED5A8DA" w14:textId="7E832BD7" w:rsidR="001A0788" w:rsidRDefault="00B1435E" w:rsidP="00B1435E">
      <w:pPr>
        <w:pStyle w:val="2"/>
      </w:pPr>
      <w:bookmarkStart w:id="11" w:name="_Toc129547568"/>
      <w:r>
        <w:t>Внешние подключения</w:t>
      </w:r>
      <w:bookmarkEnd w:id="11"/>
    </w:p>
    <w:p w14:paraId="0E66A8B5" w14:textId="456F497C" w:rsidR="00D31A82" w:rsidRDefault="00B1435E" w:rsidP="00B1435E">
      <w:r w:rsidRPr="00B1435E">
        <w:t>Для подключения регистратора используются внешние электрические и оптические соедин</w:t>
      </w:r>
      <w:r w:rsidR="003F3BCA">
        <w:t>ения</w:t>
      </w:r>
      <w:r w:rsidR="002561EE">
        <w:t xml:space="preserve"> по</w:t>
      </w:r>
      <w:r w:rsidR="003F3BCA">
        <w:t xml:space="preserve"> </w:t>
      </w:r>
      <w:r w:rsidR="002561EE">
        <w:t>схеме, показанной ниже</w:t>
      </w:r>
      <w:r w:rsidR="003F3BCA">
        <w:t>.</w:t>
      </w:r>
    </w:p>
    <w:p w14:paraId="10F3EF78" w14:textId="423ABA5C" w:rsidR="003F3BCA" w:rsidRDefault="009E7819" w:rsidP="008D7D7B">
      <w:pPr>
        <w:jc w:val="center"/>
      </w:pPr>
      <w:r>
        <w:rPr>
          <w:noProof/>
        </w:rPr>
        <w:lastRenderedPageBreak/>
        <w:drawing>
          <wp:inline distT="0" distB="0" distL="0" distR="0" wp14:anchorId="6BDF3C03" wp14:editId="615244C9">
            <wp:extent cx="5400136" cy="7194903"/>
            <wp:effectExtent l="0" t="0" r="0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3294" cy="7212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3A671" w14:textId="3EFE4783" w:rsidR="008D7D7B" w:rsidRDefault="008D7D7B" w:rsidP="008D7D7B">
      <w:pPr>
        <w:pStyle w:val="af6"/>
        <w:jc w:val="center"/>
      </w:pPr>
      <w:r>
        <w:t xml:space="preserve">Рисунок </w:t>
      </w:r>
      <w:r w:rsidR="00121EBC">
        <w:fldChar w:fldCharType="begin"/>
      </w:r>
      <w:r w:rsidR="00121EBC">
        <w:instrText xml:space="preserve"> STYLEREF 1 \s </w:instrText>
      </w:r>
      <w:r w:rsidR="00121EBC">
        <w:fldChar w:fldCharType="separate"/>
      </w:r>
      <w:r w:rsidR="008E46D6">
        <w:rPr>
          <w:noProof/>
        </w:rPr>
        <w:t>3</w:t>
      </w:r>
      <w:r w:rsidR="00121EBC">
        <w:rPr>
          <w:noProof/>
        </w:rPr>
        <w:fldChar w:fldCharType="end"/>
      </w:r>
      <w:r>
        <w:noBreakHyphen/>
      </w:r>
      <w:r w:rsidR="00121EBC">
        <w:fldChar w:fldCharType="begin"/>
      </w:r>
      <w:r w:rsidR="00121EBC">
        <w:instrText xml:space="preserve"> SEQ Рисунок \* ARABIC \s 1 </w:instrText>
      </w:r>
      <w:r w:rsidR="00121EBC">
        <w:fldChar w:fldCharType="separate"/>
      </w:r>
      <w:r w:rsidR="008E46D6">
        <w:rPr>
          <w:noProof/>
        </w:rPr>
        <w:t>4</w:t>
      </w:r>
      <w:r w:rsidR="00121EBC">
        <w:rPr>
          <w:noProof/>
        </w:rPr>
        <w:fldChar w:fldCharType="end"/>
      </w:r>
      <w:r>
        <w:t xml:space="preserve"> Схема внешний подключений</w:t>
      </w:r>
    </w:p>
    <w:p w14:paraId="07430DC3" w14:textId="1BCFE2A6" w:rsidR="008D7D7B" w:rsidRDefault="006565AD" w:rsidP="006565AD">
      <w:pPr>
        <w:pStyle w:val="1"/>
      </w:pPr>
      <w:bookmarkStart w:id="12" w:name="_Toc129547569"/>
      <w:r>
        <w:lastRenderedPageBreak/>
        <w:t>Использование по назначению</w:t>
      </w:r>
      <w:bookmarkEnd w:id="12"/>
    </w:p>
    <w:p w14:paraId="5F9EA561" w14:textId="71A7A4C3" w:rsidR="00435F3F" w:rsidRDefault="00435F3F" w:rsidP="00435F3F">
      <w:r>
        <w:t>Распаковать регистратор и убедиться в полноте комплекта поставки:</w:t>
      </w:r>
    </w:p>
    <w:p w14:paraId="4768C4F3" w14:textId="10DAABBD" w:rsidR="00435F3F" w:rsidRDefault="00435F3F" w:rsidP="00127AC3">
      <w:pPr>
        <w:pStyle w:val="afff3"/>
        <w:numPr>
          <w:ilvl w:val="0"/>
          <w:numId w:val="27"/>
        </w:numPr>
      </w:pPr>
      <w:r>
        <w:t xml:space="preserve">регистратор </w:t>
      </w:r>
      <w:r w:rsidR="00447EC2">
        <w:t>Азурит</w:t>
      </w:r>
      <w:r>
        <w:t xml:space="preserve"> – 1 шт.</w:t>
      </w:r>
    </w:p>
    <w:p w14:paraId="22FC1DBB" w14:textId="4815C9B4" w:rsidR="00435F3F" w:rsidRDefault="00435F3F" w:rsidP="00127AC3">
      <w:pPr>
        <w:pStyle w:val="afff3"/>
        <w:numPr>
          <w:ilvl w:val="0"/>
          <w:numId w:val="27"/>
        </w:numPr>
      </w:pPr>
      <w:r>
        <w:t>паспорт – 1 шт.</w:t>
      </w:r>
    </w:p>
    <w:p w14:paraId="2C1B6F01" w14:textId="6FBAC1A4" w:rsidR="00435F3F" w:rsidRDefault="00435F3F" w:rsidP="00127AC3">
      <w:pPr>
        <w:pStyle w:val="afff3"/>
        <w:numPr>
          <w:ilvl w:val="0"/>
          <w:numId w:val="27"/>
        </w:numPr>
      </w:pPr>
      <w:r>
        <w:t>количество</w:t>
      </w:r>
      <w:r w:rsidR="00F826F0">
        <w:t>, тип</w:t>
      </w:r>
      <w:r w:rsidR="00F826F0" w:rsidRPr="00F826F0">
        <w:t xml:space="preserve"> </w:t>
      </w:r>
      <w:r w:rsidR="00F826F0">
        <w:t>и длина</w:t>
      </w:r>
      <w:r>
        <w:t xml:space="preserve"> датчиков в соответствии с заказом</w:t>
      </w:r>
    </w:p>
    <w:p w14:paraId="61AE10A4" w14:textId="47733380" w:rsidR="00435F3F" w:rsidRDefault="00435F3F" w:rsidP="00435F3F">
      <w:r>
        <w:t>При осмотре регистратора необходимо проверить отсутствие механических повреждений и нарушений покрытий, надежность крепления соединителей, а также наличие и состояние маркировки на регистраторе.</w:t>
      </w:r>
    </w:p>
    <w:p w14:paraId="6DC14821" w14:textId="43162F99" w:rsidR="00435F3F" w:rsidRDefault="00435F3F" w:rsidP="00435F3F">
      <w:r>
        <w:t>Регистратор следует заземлить проводом сечением не менее 1,5 мм</w:t>
      </w:r>
      <w:r w:rsidRPr="003D16CC">
        <w:rPr>
          <w:vertAlign w:val="superscript"/>
        </w:rPr>
        <w:t>2</w:t>
      </w:r>
      <w:r>
        <w:t xml:space="preserve">, подключаемым к контакту </w:t>
      </w:r>
      <w:r>
        <w:rPr>
          <w:lang w:val="en-US"/>
        </w:rPr>
        <w:t>X</w:t>
      </w:r>
      <w:r w:rsidRPr="00435F3F">
        <w:t>1-1</w:t>
      </w:r>
      <w:r>
        <w:t>.</w:t>
      </w:r>
    </w:p>
    <w:p w14:paraId="260DF6E6" w14:textId="342EFBEF" w:rsidR="00B1435E" w:rsidRDefault="00435F3F" w:rsidP="00435F3F">
      <w:r>
        <w:t xml:space="preserve">Для проверки сопротивления изоляции необходимо объединить цепи регистратора, которые электрически не связаны между собой, в группы согласно таблице </w:t>
      </w:r>
      <w:r w:rsidR="003D16CC">
        <w:fldChar w:fldCharType="begin"/>
      </w:r>
      <w:r w:rsidR="003D16CC">
        <w:instrText xml:space="preserve"> REF _Ref129547692 \h  \* MERGEFORMAT </w:instrText>
      </w:r>
      <w:r w:rsidR="003D16CC">
        <w:fldChar w:fldCharType="separate"/>
      </w:r>
      <w:r w:rsidR="008E46D6" w:rsidRPr="008E46D6">
        <w:rPr>
          <w:vanish/>
        </w:rPr>
        <w:t xml:space="preserve">Таблица </w:t>
      </w:r>
      <w:r w:rsidR="008E46D6">
        <w:rPr>
          <w:noProof/>
        </w:rPr>
        <w:t>4</w:t>
      </w:r>
      <w:r w:rsidR="008E46D6">
        <w:rPr>
          <w:noProof/>
        </w:rPr>
        <w:noBreakHyphen/>
        <w:t>1</w:t>
      </w:r>
      <w:r w:rsidR="003D16CC">
        <w:fldChar w:fldCharType="end"/>
      </w:r>
      <w:r>
        <w:t>. Независимые цепи должны быть проверены между собой с использованием мегаомметра с напряжением 2500 В. При нормальных климатических условиях сопротивление изоляции должно составлять не менее 100 МОм.</w:t>
      </w:r>
    </w:p>
    <w:p w14:paraId="32161383" w14:textId="4D3E36BB" w:rsidR="007A6DCF" w:rsidRDefault="007A6DCF" w:rsidP="007A6DCF">
      <w:pPr>
        <w:pStyle w:val="af6"/>
        <w:jc w:val="right"/>
      </w:pPr>
      <w:bookmarkStart w:id="13" w:name="_Ref129547692"/>
      <w:r>
        <w:t xml:space="preserve">Таблица </w:t>
      </w:r>
      <w:r w:rsidR="00121EBC">
        <w:fldChar w:fldCharType="begin"/>
      </w:r>
      <w:r w:rsidR="00121EBC">
        <w:instrText xml:space="preserve"> STYLEREF 1 \s </w:instrText>
      </w:r>
      <w:r w:rsidR="00121EBC">
        <w:fldChar w:fldCharType="separate"/>
      </w:r>
      <w:r w:rsidR="008E46D6">
        <w:rPr>
          <w:noProof/>
        </w:rPr>
        <w:t>4</w:t>
      </w:r>
      <w:r w:rsidR="00121EBC">
        <w:rPr>
          <w:noProof/>
        </w:rPr>
        <w:fldChar w:fldCharType="end"/>
      </w:r>
      <w:r>
        <w:noBreakHyphen/>
      </w:r>
      <w:r w:rsidR="00121EBC">
        <w:fldChar w:fldCharType="begin"/>
      </w:r>
      <w:r w:rsidR="00121EBC">
        <w:instrText xml:space="preserve"> SEQ Таблица \* ARABIC \s 1 </w:instrText>
      </w:r>
      <w:r w:rsidR="00121EBC">
        <w:fldChar w:fldCharType="separate"/>
      </w:r>
      <w:r w:rsidR="008E46D6">
        <w:rPr>
          <w:noProof/>
        </w:rPr>
        <w:t>1</w:t>
      </w:r>
      <w:r w:rsidR="00121EBC">
        <w:rPr>
          <w:noProof/>
        </w:rPr>
        <w:fldChar w:fldCharType="end"/>
      </w:r>
      <w:bookmarkEnd w:id="13"/>
      <w:r>
        <w:t xml:space="preserve"> </w:t>
      </w:r>
      <w:r w:rsidR="001F7531">
        <w:t>Контакты для проверки изоляции</w:t>
      </w:r>
    </w:p>
    <w:tbl>
      <w:tblPr>
        <w:tblStyle w:val="ae"/>
        <w:tblW w:w="5000" w:type="pct"/>
        <w:tblLook w:val="01E0" w:firstRow="1" w:lastRow="1" w:firstColumn="1" w:lastColumn="1" w:noHBand="0" w:noVBand="0"/>
      </w:tblPr>
      <w:tblGrid>
        <w:gridCol w:w="5606"/>
        <w:gridCol w:w="4285"/>
      </w:tblGrid>
      <w:tr w:rsidR="007100B5" w14:paraId="254F1A54" w14:textId="77777777" w:rsidTr="007100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834" w:type="pct"/>
            <w:vAlign w:val="center"/>
          </w:tcPr>
          <w:p w14:paraId="6FF29A81" w14:textId="7E8A68F5" w:rsidR="007100B5" w:rsidRPr="007100B5" w:rsidRDefault="007100B5" w:rsidP="007100B5">
            <w:pPr>
              <w:pStyle w:val="TableParagraph"/>
              <w:spacing w:before="207"/>
              <w:ind w:left="1283" w:right="1256"/>
              <w:jc w:val="center"/>
              <w:rPr>
                <w:color w:val="FFFFFF" w:themeColor="background1"/>
                <w:sz w:val="24"/>
              </w:rPr>
            </w:pPr>
            <w:r w:rsidRPr="007100B5">
              <w:rPr>
                <w:color w:val="FFFFFF" w:themeColor="background1"/>
                <w:sz w:val="24"/>
              </w:rPr>
              <w:t>Группы</w:t>
            </w:r>
            <w:r>
              <w:rPr>
                <w:color w:val="FFFFFF" w:themeColor="background1"/>
                <w:spacing w:val="-7"/>
                <w:sz w:val="24"/>
                <w:lang w:val="ru-RU"/>
              </w:rPr>
              <w:t xml:space="preserve"> </w:t>
            </w:r>
            <w:r w:rsidRPr="007100B5">
              <w:rPr>
                <w:color w:val="FFFFFF" w:themeColor="background1"/>
                <w:spacing w:val="-2"/>
                <w:sz w:val="24"/>
              </w:rPr>
              <w:t>цепей</w:t>
            </w:r>
          </w:p>
        </w:tc>
        <w:tc>
          <w:tcPr>
            <w:tcW w:w="2166" w:type="pct"/>
            <w:vAlign w:val="center"/>
          </w:tcPr>
          <w:p w14:paraId="491E2A71" w14:textId="77777777" w:rsidR="007100B5" w:rsidRPr="007100B5" w:rsidRDefault="007100B5" w:rsidP="007100B5">
            <w:pPr>
              <w:pStyle w:val="TableParagraph"/>
              <w:spacing w:before="58" w:line="259" w:lineRule="auto"/>
              <w:ind w:left="191" w:firstLine="18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4"/>
              </w:rPr>
            </w:pPr>
            <w:r w:rsidRPr="007100B5">
              <w:rPr>
                <w:color w:val="FFFFFF" w:themeColor="background1"/>
                <w:sz w:val="24"/>
              </w:rPr>
              <w:t>Объединяемые контакты электрического</w:t>
            </w:r>
            <w:r w:rsidRPr="007100B5">
              <w:rPr>
                <w:color w:val="FFFFFF" w:themeColor="background1"/>
                <w:spacing w:val="-15"/>
                <w:sz w:val="24"/>
              </w:rPr>
              <w:t xml:space="preserve"> </w:t>
            </w:r>
            <w:r w:rsidRPr="007100B5">
              <w:rPr>
                <w:color w:val="FFFFFF" w:themeColor="background1"/>
                <w:sz w:val="24"/>
              </w:rPr>
              <w:t>соединителя</w:t>
            </w:r>
          </w:p>
        </w:tc>
      </w:tr>
      <w:tr w:rsidR="007100B5" w14:paraId="66AABEEB" w14:textId="77777777" w:rsidTr="007100B5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4" w:type="pct"/>
          </w:tcPr>
          <w:p w14:paraId="610A6673" w14:textId="21403E53" w:rsidR="007100B5" w:rsidRDefault="007100B5" w:rsidP="007100B5">
            <w:pPr>
              <w:pStyle w:val="TableParagraph"/>
              <w:spacing w:before="1"/>
              <w:ind w:left="1284" w:right="125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Цепи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питания</w:t>
            </w:r>
          </w:p>
        </w:tc>
        <w:tc>
          <w:tcPr>
            <w:tcW w:w="2166" w:type="pct"/>
          </w:tcPr>
          <w:p w14:paraId="67093107" w14:textId="55B1E64E" w:rsidR="007100B5" w:rsidRPr="001F7531" w:rsidRDefault="007100B5" w:rsidP="007100B5">
            <w:pPr>
              <w:pStyle w:val="TableParagraph"/>
              <w:tabs>
                <w:tab w:val="left" w:pos="2663"/>
              </w:tabs>
              <w:spacing w:before="1"/>
              <w:ind w:left="1401" w:right="1376" w:hanging="1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  <w:sz w:val="24"/>
                <w:lang w:val="ru-RU"/>
              </w:rPr>
            </w:pPr>
            <w:r w:rsidRPr="001F7531">
              <w:rPr>
                <w:b w:val="0"/>
                <w:bCs/>
              </w:rPr>
              <w:t>X1-</w:t>
            </w:r>
            <w:r w:rsidRPr="001F7531">
              <w:rPr>
                <w:b w:val="0"/>
                <w:bCs/>
                <w:lang w:val="ru-RU"/>
              </w:rPr>
              <w:t>2</w:t>
            </w:r>
            <w:r w:rsidRPr="001F7531">
              <w:rPr>
                <w:b w:val="0"/>
                <w:bCs/>
              </w:rPr>
              <w:t xml:space="preserve"> — X1-</w:t>
            </w:r>
            <w:r w:rsidRPr="001F7531">
              <w:rPr>
                <w:b w:val="0"/>
                <w:bCs/>
                <w:lang w:val="ru-RU"/>
              </w:rPr>
              <w:t>3</w:t>
            </w:r>
          </w:p>
        </w:tc>
      </w:tr>
      <w:tr w:rsidR="007100B5" w14:paraId="46970B97" w14:textId="77777777" w:rsidTr="007100B5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4" w:type="pct"/>
          </w:tcPr>
          <w:p w14:paraId="2EE1CA4D" w14:textId="1FD2F680" w:rsidR="007100B5" w:rsidRDefault="007100B5" w:rsidP="007100B5">
            <w:pPr>
              <w:pStyle w:val="TableParagraph"/>
              <w:spacing w:before="1"/>
              <w:ind w:left="1284" w:right="1254"/>
              <w:jc w:val="center"/>
              <w:rPr>
                <w:sz w:val="24"/>
              </w:rPr>
            </w:pPr>
            <w:r>
              <w:rPr>
                <w:sz w:val="24"/>
              </w:rPr>
              <w:t>Вход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"Сброс"</w:t>
            </w:r>
          </w:p>
        </w:tc>
        <w:tc>
          <w:tcPr>
            <w:tcW w:w="2166" w:type="pct"/>
          </w:tcPr>
          <w:p w14:paraId="271AB4CE" w14:textId="0C6AD7A7" w:rsidR="007100B5" w:rsidRPr="001F7531" w:rsidRDefault="007100B5" w:rsidP="007100B5">
            <w:pPr>
              <w:pStyle w:val="TableParagraph"/>
              <w:tabs>
                <w:tab w:val="left" w:pos="2663"/>
              </w:tabs>
              <w:spacing w:before="1"/>
              <w:ind w:left="1401" w:right="1376" w:hanging="1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  <w:sz w:val="24"/>
                <w:lang w:val="ru-RU"/>
              </w:rPr>
            </w:pPr>
            <w:r w:rsidRPr="001F7531">
              <w:rPr>
                <w:b w:val="0"/>
                <w:bCs/>
              </w:rPr>
              <w:t>X1-</w:t>
            </w:r>
            <w:r w:rsidRPr="001F7531">
              <w:rPr>
                <w:b w:val="0"/>
                <w:bCs/>
                <w:lang w:val="ru-RU"/>
              </w:rPr>
              <w:t>4</w:t>
            </w:r>
            <w:r w:rsidRPr="001F7531">
              <w:rPr>
                <w:b w:val="0"/>
                <w:bCs/>
              </w:rPr>
              <w:t xml:space="preserve"> — X1-</w:t>
            </w:r>
            <w:r w:rsidRPr="001F7531">
              <w:rPr>
                <w:b w:val="0"/>
                <w:bCs/>
                <w:lang w:val="ru-RU"/>
              </w:rPr>
              <w:t>5</w:t>
            </w:r>
          </w:p>
        </w:tc>
      </w:tr>
      <w:tr w:rsidR="007100B5" w14:paraId="228F1BD3" w14:textId="77777777" w:rsidTr="007100B5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4" w:type="pct"/>
          </w:tcPr>
          <w:p w14:paraId="66B1C3DB" w14:textId="0F192148" w:rsidR="007100B5" w:rsidRPr="007100B5" w:rsidRDefault="007100B5" w:rsidP="00117D36">
            <w:pPr>
              <w:pStyle w:val="TableParagraph"/>
              <w:spacing w:before="1"/>
              <w:ind w:left="1284" w:right="125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Д1</w:t>
            </w:r>
          </w:p>
        </w:tc>
        <w:tc>
          <w:tcPr>
            <w:tcW w:w="2166" w:type="pct"/>
          </w:tcPr>
          <w:p w14:paraId="4CB3A35E" w14:textId="593090A2" w:rsidR="007100B5" w:rsidRPr="001F7531" w:rsidRDefault="007100B5" w:rsidP="007100B5">
            <w:pPr>
              <w:pStyle w:val="TableParagraph"/>
              <w:tabs>
                <w:tab w:val="left" w:pos="2663"/>
              </w:tabs>
              <w:spacing w:before="1"/>
              <w:ind w:left="1401" w:right="1376" w:hanging="1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  <w:sz w:val="24"/>
                <w:lang w:val="ru-RU"/>
              </w:rPr>
            </w:pPr>
            <w:r w:rsidRPr="001F7531">
              <w:rPr>
                <w:b w:val="0"/>
                <w:bCs/>
              </w:rPr>
              <w:t>X</w:t>
            </w:r>
            <w:r w:rsidRPr="001F7531">
              <w:rPr>
                <w:b w:val="0"/>
                <w:bCs/>
                <w:lang w:val="ru-RU"/>
              </w:rPr>
              <w:t>2</w:t>
            </w:r>
            <w:r w:rsidRPr="001F7531">
              <w:rPr>
                <w:b w:val="0"/>
                <w:bCs/>
              </w:rPr>
              <w:t>-</w:t>
            </w:r>
            <w:r w:rsidRPr="001F7531">
              <w:rPr>
                <w:b w:val="0"/>
                <w:bCs/>
                <w:lang w:val="ru-RU"/>
              </w:rPr>
              <w:t xml:space="preserve">1 </w:t>
            </w:r>
            <w:r w:rsidRPr="001F7531">
              <w:rPr>
                <w:b w:val="0"/>
                <w:bCs/>
              </w:rPr>
              <w:t>— X</w:t>
            </w:r>
            <w:r w:rsidRPr="001F7531">
              <w:rPr>
                <w:b w:val="0"/>
                <w:bCs/>
                <w:lang w:val="ru-RU"/>
              </w:rPr>
              <w:t>2</w:t>
            </w:r>
            <w:r w:rsidRPr="001F7531">
              <w:rPr>
                <w:b w:val="0"/>
                <w:bCs/>
              </w:rPr>
              <w:t>-</w:t>
            </w:r>
            <w:r w:rsidRPr="001F7531">
              <w:rPr>
                <w:b w:val="0"/>
                <w:bCs/>
                <w:lang w:val="ru-RU"/>
              </w:rPr>
              <w:t>2</w:t>
            </w:r>
          </w:p>
        </w:tc>
      </w:tr>
      <w:tr w:rsidR="007100B5" w14:paraId="6C8AF854" w14:textId="77777777" w:rsidTr="007100B5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4" w:type="pct"/>
          </w:tcPr>
          <w:p w14:paraId="672B3CD9" w14:textId="4D2AEF46" w:rsidR="007100B5" w:rsidRPr="007100B5" w:rsidRDefault="007100B5" w:rsidP="00117D36">
            <w:pPr>
              <w:pStyle w:val="TableParagraph"/>
              <w:spacing w:line="275" w:lineRule="exact"/>
              <w:ind w:left="1284" w:right="125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Д2</w:t>
            </w:r>
          </w:p>
        </w:tc>
        <w:tc>
          <w:tcPr>
            <w:tcW w:w="2166" w:type="pct"/>
          </w:tcPr>
          <w:p w14:paraId="00CA50D0" w14:textId="56CC5D64" w:rsidR="007100B5" w:rsidRPr="001F7531" w:rsidRDefault="007100B5" w:rsidP="007100B5">
            <w:pPr>
              <w:pStyle w:val="TableParagraph"/>
              <w:tabs>
                <w:tab w:val="left" w:pos="2663"/>
              </w:tabs>
              <w:spacing w:line="275" w:lineRule="exact"/>
              <w:ind w:left="1401" w:right="1376" w:hanging="1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  <w:sz w:val="24"/>
                <w:lang w:val="ru-RU"/>
              </w:rPr>
            </w:pPr>
            <w:r w:rsidRPr="001F7531">
              <w:rPr>
                <w:b w:val="0"/>
                <w:bCs/>
              </w:rPr>
              <w:t>X</w:t>
            </w:r>
            <w:r w:rsidRPr="001F7531">
              <w:rPr>
                <w:b w:val="0"/>
                <w:bCs/>
                <w:lang w:val="ru-RU"/>
              </w:rPr>
              <w:t>2</w:t>
            </w:r>
            <w:r w:rsidRPr="001F7531">
              <w:rPr>
                <w:b w:val="0"/>
                <w:bCs/>
              </w:rPr>
              <w:t>-</w:t>
            </w:r>
            <w:r w:rsidRPr="001F7531">
              <w:rPr>
                <w:b w:val="0"/>
                <w:bCs/>
                <w:lang w:val="ru-RU"/>
              </w:rPr>
              <w:t>3</w:t>
            </w:r>
            <w:r w:rsidRPr="001F7531">
              <w:rPr>
                <w:b w:val="0"/>
                <w:bCs/>
              </w:rPr>
              <w:t xml:space="preserve"> — X</w:t>
            </w:r>
            <w:r w:rsidRPr="001F7531">
              <w:rPr>
                <w:b w:val="0"/>
                <w:bCs/>
                <w:lang w:val="ru-RU"/>
              </w:rPr>
              <w:t>2</w:t>
            </w:r>
            <w:r w:rsidRPr="001F7531">
              <w:rPr>
                <w:b w:val="0"/>
                <w:bCs/>
              </w:rPr>
              <w:t>-</w:t>
            </w:r>
            <w:r w:rsidRPr="001F7531">
              <w:rPr>
                <w:b w:val="0"/>
                <w:bCs/>
                <w:lang w:val="ru-RU"/>
              </w:rPr>
              <w:t>4</w:t>
            </w:r>
          </w:p>
        </w:tc>
      </w:tr>
      <w:tr w:rsidR="007100B5" w14:paraId="17933C06" w14:textId="77777777" w:rsidTr="007100B5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4" w:type="pct"/>
          </w:tcPr>
          <w:p w14:paraId="2A659445" w14:textId="636C5EED" w:rsidR="007100B5" w:rsidRPr="007100B5" w:rsidRDefault="007100B5" w:rsidP="00117D36">
            <w:pPr>
              <w:pStyle w:val="TableParagraph"/>
              <w:spacing w:line="275" w:lineRule="exact"/>
              <w:ind w:left="1284" w:right="125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Д3</w:t>
            </w:r>
          </w:p>
        </w:tc>
        <w:tc>
          <w:tcPr>
            <w:tcW w:w="2166" w:type="pct"/>
          </w:tcPr>
          <w:p w14:paraId="15F5F3B6" w14:textId="5612AB8C" w:rsidR="007100B5" w:rsidRPr="001F7531" w:rsidRDefault="007100B5" w:rsidP="007100B5">
            <w:pPr>
              <w:pStyle w:val="TableParagraph"/>
              <w:tabs>
                <w:tab w:val="left" w:pos="2663"/>
              </w:tabs>
              <w:spacing w:line="275" w:lineRule="exact"/>
              <w:ind w:left="1401" w:right="1376" w:hanging="1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  <w:sz w:val="24"/>
                <w:lang w:val="ru-RU"/>
              </w:rPr>
            </w:pPr>
            <w:r w:rsidRPr="001F7531">
              <w:rPr>
                <w:b w:val="0"/>
                <w:bCs/>
              </w:rPr>
              <w:t>X</w:t>
            </w:r>
            <w:r w:rsidRPr="001F7531">
              <w:rPr>
                <w:b w:val="0"/>
                <w:bCs/>
                <w:lang w:val="ru-RU"/>
              </w:rPr>
              <w:t>2</w:t>
            </w:r>
            <w:r w:rsidRPr="001F7531">
              <w:rPr>
                <w:b w:val="0"/>
                <w:bCs/>
              </w:rPr>
              <w:t>-</w:t>
            </w:r>
            <w:r w:rsidRPr="001F7531">
              <w:rPr>
                <w:b w:val="0"/>
                <w:bCs/>
                <w:lang w:val="ru-RU"/>
              </w:rPr>
              <w:t>5</w:t>
            </w:r>
            <w:r w:rsidRPr="001F7531">
              <w:rPr>
                <w:b w:val="0"/>
                <w:bCs/>
              </w:rPr>
              <w:t xml:space="preserve"> — X1-</w:t>
            </w:r>
            <w:r w:rsidRPr="001F7531">
              <w:rPr>
                <w:b w:val="0"/>
                <w:bCs/>
                <w:lang w:val="ru-RU"/>
              </w:rPr>
              <w:t>6</w:t>
            </w:r>
          </w:p>
        </w:tc>
      </w:tr>
      <w:tr w:rsidR="007100B5" w14:paraId="6A9D2233" w14:textId="77777777" w:rsidTr="007100B5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4" w:type="pct"/>
          </w:tcPr>
          <w:p w14:paraId="067280C9" w14:textId="6FCAC6E0" w:rsidR="007100B5" w:rsidRPr="007100B5" w:rsidRDefault="007100B5" w:rsidP="007100B5">
            <w:pPr>
              <w:pStyle w:val="TableParagraph"/>
              <w:spacing w:before="1"/>
              <w:ind w:left="1283" w:right="125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Д3</w:t>
            </w:r>
          </w:p>
        </w:tc>
        <w:tc>
          <w:tcPr>
            <w:tcW w:w="2166" w:type="pct"/>
          </w:tcPr>
          <w:p w14:paraId="71C340E2" w14:textId="34DF120B" w:rsidR="007100B5" w:rsidRPr="001F7531" w:rsidRDefault="007100B5" w:rsidP="007100B5">
            <w:pPr>
              <w:pStyle w:val="TableParagraph"/>
              <w:tabs>
                <w:tab w:val="left" w:pos="2663"/>
              </w:tabs>
              <w:spacing w:before="1"/>
              <w:ind w:left="1401" w:right="1376" w:hanging="1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  <w:sz w:val="24"/>
              </w:rPr>
            </w:pPr>
            <w:r w:rsidRPr="001F7531">
              <w:rPr>
                <w:b w:val="0"/>
                <w:bCs/>
              </w:rPr>
              <w:t>X</w:t>
            </w:r>
            <w:r w:rsidRPr="001F7531">
              <w:rPr>
                <w:b w:val="0"/>
                <w:bCs/>
                <w:lang w:val="ru-RU"/>
              </w:rPr>
              <w:t>3</w:t>
            </w:r>
            <w:r w:rsidRPr="001F7531">
              <w:rPr>
                <w:b w:val="0"/>
                <w:bCs/>
              </w:rPr>
              <w:t>-</w:t>
            </w:r>
            <w:r w:rsidRPr="001F7531">
              <w:rPr>
                <w:b w:val="0"/>
                <w:bCs/>
                <w:lang w:val="ru-RU"/>
              </w:rPr>
              <w:t xml:space="preserve">1 </w:t>
            </w:r>
            <w:r w:rsidRPr="001F7531">
              <w:rPr>
                <w:b w:val="0"/>
                <w:bCs/>
              </w:rPr>
              <w:t>— X</w:t>
            </w:r>
            <w:r w:rsidRPr="001F7531">
              <w:rPr>
                <w:b w:val="0"/>
                <w:bCs/>
                <w:lang w:val="ru-RU"/>
              </w:rPr>
              <w:t>3</w:t>
            </w:r>
            <w:r w:rsidRPr="001F7531">
              <w:rPr>
                <w:b w:val="0"/>
                <w:bCs/>
              </w:rPr>
              <w:t>-</w:t>
            </w:r>
            <w:r w:rsidRPr="001F7531">
              <w:rPr>
                <w:b w:val="0"/>
                <w:bCs/>
                <w:lang w:val="ru-RU"/>
              </w:rPr>
              <w:t>2</w:t>
            </w:r>
          </w:p>
        </w:tc>
      </w:tr>
      <w:tr w:rsidR="007100B5" w14:paraId="328A8643" w14:textId="77777777" w:rsidTr="007100B5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4" w:type="pct"/>
          </w:tcPr>
          <w:p w14:paraId="20BEFA49" w14:textId="57A42801" w:rsidR="007100B5" w:rsidRDefault="007100B5" w:rsidP="007100B5">
            <w:pPr>
              <w:pStyle w:val="TableParagraph"/>
              <w:spacing w:line="275" w:lineRule="exact"/>
              <w:ind w:left="1284" w:right="1256"/>
              <w:jc w:val="center"/>
              <w:rPr>
                <w:sz w:val="24"/>
              </w:rPr>
            </w:pPr>
            <w:r>
              <w:rPr>
                <w:sz w:val="24"/>
              </w:rPr>
              <w:t>Выход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"Сраб.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"</w:t>
            </w:r>
          </w:p>
        </w:tc>
        <w:tc>
          <w:tcPr>
            <w:tcW w:w="2166" w:type="pct"/>
          </w:tcPr>
          <w:p w14:paraId="59948A4D" w14:textId="10655A50" w:rsidR="007100B5" w:rsidRPr="001F7531" w:rsidRDefault="007100B5" w:rsidP="007100B5">
            <w:pPr>
              <w:pStyle w:val="TableParagraph"/>
              <w:tabs>
                <w:tab w:val="left" w:pos="2663"/>
              </w:tabs>
              <w:spacing w:line="275" w:lineRule="exact"/>
              <w:ind w:left="1401" w:right="1323" w:hanging="1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  <w:sz w:val="24"/>
              </w:rPr>
            </w:pPr>
            <w:r w:rsidRPr="001F7531">
              <w:rPr>
                <w:b w:val="0"/>
                <w:bCs/>
              </w:rPr>
              <w:t>X</w:t>
            </w:r>
            <w:r w:rsidRPr="001F7531">
              <w:rPr>
                <w:b w:val="0"/>
                <w:bCs/>
                <w:lang w:val="ru-RU"/>
              </w:rPr>
              <w:t>3</w:t>
            </w:r>
            <w:r w:rsidRPr="001F7531">
              <w:rPr>
                <w:b w:val="0"/>
                <w:bCs/>
              </w:rPr>
              <w:t>-</w:t>
            </w:r>
            <w:r w:rsidRPr="001F7531">
              <w:rPr>
                <w:b w:val="0"/>
                <w:bCs/>
                <w:lang w:val="ru-RU"/>
              </w:rPr>
              <w:t>3</w:t>
            </w:r>
            <w:r w:rsidRPr="001F7531">
              <w:rPr>
                <w:b w:val="0"/>
                <w:bCs/>
              </w:rPr>
              <w:t xml:space="preserve"> — X</w:t>
            </w:r>
            <w:r w:rsidRPr="001F7531">
              <w:rPr>
                <w:b w:val="0"/>
                <w:bCs/>
                <w:lang w:val="ru-RU"/>
              </w:rPr>
              <w:t>3</w:t>
            </w:r>
            <w:r w:rsidRPr="001F7531">
              <w:rPr>
                <w:b w:val="0"/>
                <w:bCs/>
              </w:rPr>
              <w:t>-</w:t>
            </w:r>
            <w:r w:rsidRPr="001F7531">
              <w:rPr>
                <w:b w:val="0"/>
                <w:bCs/>
                <w:lang w:val="ru-RU"/>
              </w:rPr>
              <w:t>4</w:t>
            </w:r>
          </w:p>
        </w:tc>
      </w:tr>
      <w:tr w:rsidR="007100B5" w14:paraId="66FC778E" w14:textId="77777777" w:rsidTr="007100B5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4" w:type="pct"/>
          </w:tcPr>
          <w:p w14:paraId="2935E15C" w14:textId="77777777" w:rsidR="007100B5" w:rsidRDefault="007100B5" w:rsidP="007100B5">
            <w:pPr>
              <w:pStyle w:val="TableParagraph"/>
              <w:spacing w:line="275" w:lineRule="exact"/>
              <w:ind w:left="1284" w:right="1256"/>
              <w:jc w:val="center"/>
              <w:rPr>
                <w:sz w:val="24"/>
              </w:rPr>
            </w:pPr>
            <w:r>
              <w:rPr>
                <w:sz w:val="24"/>
              </w:rPr>
              <w:t>Выход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"Неиспр."</w:t>
            </w:r>
          </w:p>
        </w:tc>
        <w:tc>
          <w:tcPr>
            <w:tcW w:w="2166" w:type="pct"/>
          </w:tcPr>
          <w:p w14:paraId="1313504E" w14:textId="1DA5311C" w:rsidR="007100B5" w:rsidRPr="001F7531" w:rsidRDefault="007100B5" w:rsidP="007100B5">
            <w:pPr>
              <w:pStyle w:val="TableParagraph"/>
              <w:tabs>
                <w:tab w:val="left" w:pos="2663"/>
              </w:tabs>
              <w:spacing w:line="275" w:lineRule="exact"/>
              <w:ind w:left="1401" w:right="1323" w:hanging="1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  <w:sz w:val="24"/>
              </w:rPr>
            </w:pPr>
            <w:r w:rsidRPr="001F7531">
              <w:rPr>
                <w:b w:val="0"/>
                <w:bCs/>
              </w:rPr>
              <w:t>X</w:t>
            </w:r>
            <w:r w:rsidRPr="001F7531">
              <w:rPr>
                <w:b w:val="0"/>
                <w:bCs/>
                <w:lang w:val="ru-RU"/>
              </w:rPr>
              <w:t>3</w:t>
            </w:r>
            <w:r w:rsidRPr="001F7531">
              <w:rPr>
                <w:b w:val="0"/>
                <w:bCs/>
              </w:rPr>
              <w:t>-</w:t>
            </w:r>
            <w:r w:rsidRPr="001F7531">
              <w:rPr>
                <w:b w:val="0"/>
                <w:bCs/>
                <w:lang w:val="ru-RU"/>
              </w:rPr>
              <w:t>5</w:t>
            </w:r>
            <w:r w:rsidRPr="001F7531">
              <w:rPr>
                <w:b w:val="0"/>
                <w:bCs/>
              </w:rPr>
              <w:t xml:space="preserve"> — X</w:t>
            </w:r>
            <w:r w:rsidRPr="001F7531">
              <w:rPr>
                <w:b w:val="0"/>
                <w:bCs/>
                <w:lang w:val="ru-RU"/>
              </w:rPr>
              <w:t>3</w:t>
            </w:r>
            <w:r w:rsidRPr="001F7531">
              <w:rPr>
                <w:b w:val="0"/>
                <w:bCs/>
              </w:rPr>
              <w:t>-</w:t>
            </w:r>
            <w:r w:rsidRPr="001F7531">
              <w:rPr>
                <w:b w:val="0"/>
                <w:bCs/>
                <w:lang w:val="ru-RU"/>
              </w:rPr>
              <w:t>6</w:t>
            </w:r>
          </w:p>
        </w:tc>
      </w:tr>
    </w:tbl>
    <w:p w14:paraId="6C528F88" w14:textId="5930B8F5" w:rsidR="001F7531" w:rsidRDefault="001F7531" w:rsidP="001F7531">
      <w:r>
        <w:t>Проверьте, соответствует ли установка внешних соединений регистратора проектной схеме подключения и электрической схеме подключения регистратора.</w:t>
      </w:r>
    </w:p>
    <w:p w14:paraId="36594027" w14:textId="7FA40303" w:rsidR="001F7531" w:rsidRDefault="001F7531" w:rsidP="001F7531">
      <w:r>
        <w:t>Включите питание регистратора. Убедитесь в работоспособности регистратора, следя за светодиодом "СТАТУС" на передней панели регистратора и отсутствием сигнала "Неиспр.".</w:t>
      </w:r>
    </w:p>
    <w:p w14:paraId="18FEF9CD" w14:textId="755833B2" w:rsidR="001F7531" w:rsidRPr="00F826F0" w:rsidRDefault="001F7531" w:rsidP="001F7531">
      <w:r>
        <w:t xml:space="preserve">Чтобы проверить регистратор, направьте короткий световой импульс на каждый оптический датчик. При этом наблюдайте за световой сигнализацией на светодиодах, </w:t>
      </w:r>
      <w:r>
        <w:lastRenderedPageBreak/>
        <w:t>соответствующих этим входам, и за замыканием контактов соответствующего реле и реле "Сраб.".</w:t>
      </w:r>
      <w:r w:rsidR="00F826F0">
        <w:t xml:space="preserve"> Проверьте соответствие индикации на лицевой панели отображаемому состоянию в ПО </w:t>
      </w:r>
      <w:r w:rsidR="00F826F0">
        <w:rPr>
          <w:lang w:val="en-US"/>
        </w:rPr>
        <w:t>Azurit</w:t>
      </w:r>
      <w:r w:rsidR="00F826F0" w:rsidRPr="00F826F0">
        <w:t>.</w:t>
      </w:r>
    </w:p>
    <w:p w14:paraId="08C1FAF4" w14:textId="4F94291A" w:rsidR="001F7531" w:rsidRDefault="001F7531" w:rsidP="001F7531">
      <w:r>
        <w:t xml:space="preserve">После снятия входного светового сигнала проверьте, что световая сигнализация на передней панели регистратора сохраняется, а также что контакты реле "Сраб." замкнуты. Отключите и через несколько минут снова включите питание регистратора, чтобы убедиться в сохранении памяти световой сигнализации и состояния реле "Сраб.". Световая сигнализация и реле "Сраб." квитируются с помощью подачи напряжения на вход </w:t>
      </w:r>
      <w:r w:rsidRPr="001F7531">
        <w:t>X1-4 — X1-5</w:t>
      </w:r>
      <w:r>
        <w:t xml:space="preserve"> «Сброс».</w:t>
      </w:r>
    </w:p>
    <w:p w14:paraId="7E2454FF" w14:textId="723304FA" w:rsidR="007100B5" w:rsidRDefault="001F7531" w:rsidP="001F7531">
      <w:r>
        <w:t xml:space="preserve">Чтобы проверить срабатывание выходного реле "Неиспр.", отключите оперативное питание и проверьте изменение состояния дискретного выхода </w:t>
      </w:r>
      <w:r w:rsidRPr="001F7531">
        <w:t>X3-5 — X3-6</w:t>
      </w:r>
      <w:r>
        <w:t xml:space="preserve"> с помощью мультиметра, установленного в режиме омметра, или выполните "длительную засветку" – подайте на оптический датчик световой импульс длительностью более </w:t>
      </w:r>
      <w:r w:rsidR="00CC05AD">
        <w:t>6</w:t>
      </w:r>
      <w:r w:rsidRPr="00CC05AD">
        <w:t xml:space="preserve"> секунд.</w:t>
      </w:r>
      <w:r>
        <w:t xml:space="preserve"> При длительном сигнале наблюдайте за миганием светодиодов "Д1" – "Д3", соответствующих датчику, на который подан световой </w:t>
      </w:r>
      <w:r w:rsidR="00295F5D">
        <w:t>импульс</w:t>
      </w:r>
      <w:r>
        <w:t>, и за срабатыванием выходного реле "Сраб.".</w:t>
      </w:r>
    </w:p>
    <w:p w14:paraId="2D3027B8" w14:textId="750350A3" w:rsidR="00295F5D" w:rsidRDefault="00295F5D" w:rsidP="00295F5D">
      <w:pPr>
        <w:pStyle w:val="1"/>
      </w:pPr>
      <w:bookmarkStart w:id="14" w:name="_Toc129547570"/>
      <w:r>
        <w:t>Техническое обслуживание</w:t>
      </w:r>
      <w:bookmarkEnd w:id="14"/>
    </w:p>
    <w:p w14:paraId="0123FE79" w14:textId="75ED1EEF" w:rsidR="00C729B1" w:rsidRDefault="00C729B1" w:rsidP="00C729B1">
      <w:r>
        <w:t>Подтягивание винтов электрического соединителя необходимо выполнять с помощью отвертки, при этом необходимо следить за тем, чтобы не перекручивать винты.</w:t>
      </w:r>
    </w:p>
    <w:p w14:paraId="5CE6241F" w14:textId="17B68507" w:rsidR="00C729B1" w:rsidRDefault="00C729B1" w:rsidP="00C729B1">
      <w:r>
        <w:t>Проверка сопротивления изоляции проводится с помощью мегаомметра. Необходимо отключить регистратор от электрической сети и отсоединить все провода от клеммных колодок. Затем соединить мегаомметр между корпусом регистратора и каждым из контактов на клеммных колодках. Проверка сопротивления изоляции должна выполняться с учетом требований действующих нормативных документов.</w:t>
      </w:r>
    </w:p>
    <w:p w14:paraId="1B398596" w14:textId="0F66E185" w:rsidR="00295F5D" w:rsidRDefault="00C729B1" w:rsidP="00C729B1">
      <w:r>
        <w:t>Проверка качества заземления проводится с помощью мультиметра в режиме измерения сопротивления. Необходимо отключить регистратор от электрической сети и проверить сопротивление между корпусом регистратора и заземляющим проводником, подключенным к соответствующей клеммной колодке. Значение сопротивления заземления должно соответствовать требованиям действующих нормативных документов. Если значение сопротивления заземления превышает допустимое, необходимо принять меры для устранения этой причины.</w:t>
      </w:r>
    </w:p>
    <w:p w14:paraId="78E65499" w14:textId="192BD576" w:rsidR="00C729B1" w:rsidRDefault="00C729B1" w:rsidP="00C729B1">
      <w:pPr>
        <w:pStyle w:val="1"/>
      </w:pPr>
      <w:bookmarkStart w:id="15" w:name="_Toc129547571"/>
      <w:r>
        <w:t>Текущий ремонт</w:t>
      </w:r>
      <w:bookmarkEnd w:id="15"/>
    </w:p>
    <w:p w14:paraId="41A8D63A" w14:textId="3E8E7490" w:rsidR="00C729B1" w:rsidRDefault="00C729B1" w:rsidP="00C729B1">
      <w:r>
        <w:t>В</w:t>
      </w:r>
      <w:r w:rsidRPr="00C729B1">
        <w:t xml:space="preserve"> случае неисправности регистратора, его нужно заменить на исправный. Если ремонт необходим, то он будет произведен предприятием-изготовителем, адрес указан на этикетке регистратора. В </w:t>
      </w:r>
      <w:r>
        <w:t>этом</w:t>
      </w:r>
      <w:r w:rsidRPr="00C729B1">
        <w:t xml:space="preserve"> случае необходимо связаться с предприятием-изготовителем для получения дополнительной информации о процедуре ремонта или замены регистратора.</w:t>
      </w:r>
    </w:p>
    <w:p w14:paraId="7A1A9B4A" w14:textId="12ED50B9" w:rsidR="00C729B1" w:rsidRDefault="00C729B1" w:rsidP="00C729B1">
      <w:pPr>
        <w:pStyle w:val="1"/>
      </w:pPr>
      <w:bookmarkStart w:id="16" w:name="_Toc129547572"/>
      <w:r>
        <w:lastRenderedPageBreak/>
        <w:t>Транспортировка и хрпнение</w:t>
      </w:r>
      <w:bookmarkEnd w:id="16"/>
    </w:p>
    <w:p w14:paraId="5096C35C" w14:textId="5F0176FA" w:rsidR="00C729B1" w:rsidRDefault="00C729B1" w:rsidP="00C729B1">
      <w:r>
        <w:t>Условия транспортирования упакованных регистраторов:</w:t>
      </w:r>
    </w:p>
    <w:p w14:paraId="2212BDF1" w14:textId="4D184AD4" w:rsidR="00C729B1" w:rsidRDefault="00C729B1" w:rsidP="00C729B1">
      <w:pPr>
        <w:pStyle w:val="afff3"/>
        <w:numPr>
          <w:ilvl w:val="0"/>
          <w:numId w:val="24"/>
        </w:numPr>
      </w:pPr>
      <w:r>
        <w:t xml:space="preserve">в части воздействия механических факторов по ГОСТ 23216-78 – условия С; </w:t>
      </w:r>
    </w:p>
    <w:p w14:paraId="42D172B1" w14:textId="37FB9636" w:rsidR="00C729B1" w:rsidRDefault="00C729B1" w:rsidP="00C729B1">
      <w:pPr>
        <w:pStyle w:val="afff3"/>
        <w:numPr>
          <w:ilvl w:val="0"/>
          <w:numId w:val="24"/>
        </w:numPr>
      </w:pPr>
      <w:r>
        <w:t>в части воздействия климатических факторов:</w:t>
      </w:r>
    </w:p>
    <w:p w14:paraId="7829DB12" w14:textId="68F7427F" w:rsidR="00C729B1" w:rsidRDefault="00C729B1" w:rsidP="00C729B1">
      <w:pPr>
        <w:pStyle w:val="afff3"/>
        <w:numPr>
          <w:ilvl w:val="1"/>
          <w:numId w:val="24"/>
        </w:numPr>
      </w:pPr>
      <w:r>
        <w:t xml:space="preserve">температура окружающего воздуха – от минус 45 </w:t>
      </w:r>
      <w:r w:rsidRPr="00C729B1">
        <w:t>°</w:t>
      </w:r>
      <w:r>
        <w:t xml:space="preserve">С до плюс 60 </w:t>
      </w:r>
      <w:r w:rsidRPr="00C729B1">
        <w:t>°</w:t>
      </w:r>
      <w:r>
        <w:t>С;</w:t>
      </w:r>
    </w:p>
    <w:p w14:paraId="78C63B85" w14:textId="7CE22EBD" w:rsidR="00C729B1" w:rsidRDefault="00C729B1" w:rsidP="00C729B1">
      <w:pPr>
        <w:pStyle w:val="afff3"/>
        <w:numPr>
          <w:ilvl w:val="1"/>
          <w:numId w:val="24"/>
        </w:numPr>
      </w:pPr>
      <w:r>
        <w:t xml:space="preserve">относительная влажность воздуха – до 98 % при температуре плюс 25 </w:t>
      </w:r>
      <w:r w:rsidRPr="00C729B1">
        <w:t>°</w:t>
      </w:r>
      <w:r>
        <w:t>С и более низких температурах без конденсации влаги;</w:t>
      </w:r>
    </w:p>
    <w:p w14:paraId="67E6526D" w14:textId="47C1AA0A" w:rsidR="00C729B1" w:rsidRDefault="00C729B1" w:rsidP="00C729B1">
      <w:pPr>
        <w:pStyle w:val="afff3"/>
        <w:numPr>
          <w:ilvl w:val="1"/>
          <w:numId w:val="24"/>
        </w:numPr>
      </w:pPr>
      <w:r>
        <w:t>атмосферное давление – от 84,0 до 106,7 кПа (от 630 до 800 мм рт. ст.).</w:t>
      </w:r>
    </w:p>
    <w:p w14:paraId="09F51C35" w14:textId="77777777" w:rsidR="00C729B1" w:rsidRDefault="00C729B1" w:rsidP="00C729B1">
      <w:r>
        <w:t>Транспортирование упакованных регистраторов можно осуществлять всеми видами транспорта в крытом транспортном средстве (в крытой автомашине, закрытом вагоне, трюме судна, герметизированном отапливаемом отсеке самолета).</w:t>
      </w:r>
    </w:p>
    <w:p w14:paraId="1B47D35B" w14:textId="229CC2AB" w:rsidR="00C729B1" w:rsidRDefault="00C729B1" w:rsidP="00C729B1">
      <w:r>
        <w:t>Транспортирование речным и морским видами транспорта осуществляется по согласованию с потребителем.</w:t>
      </w:r>
    </w:p>
    <w:p w14:paraId="2D840315" w14:textId="50230792" w:rsidR="00C729B1" w:rsidRDefault="00C729B1" w:rsidP="00C729B1">
      <w:r>
        <w:t>Коробку с упакованными регистраторами надежно закрепить в транспортном средстве, обеспечив ее устойчивое положение.</w:t>
      </w:r>
    </w:p>
    <w:p w14:paraId="3C76F8DF" w14:textId="77777777" w:rsidR="00C729B1" w:rsidRDefault="00C729B1" w:rsidP="00C729B1">
      <w:r>
        <w:t>Транспортирование должно осуществляться в соответствии с правилами перевозок, действующими на каждом виде транспорта.</w:t>
      </w:r>
    </w:p>
    <w:p w14:paraId="3B365E5A" w14:textId="7056EB42" w:rsidR="00C729B1" w:rsidRDefault="00C729B1" w:rsidP="00C729B1">
      <w:r>
        <w:t>Условия хранения регистраторов в упаковке у поставщика и потребителя должны соответствовать условиям хранения 1 (Л) по ГОСТ 15150-69.</w:t>
      </w:r>
    </w:p>
    <w:p w14:paraId="2FCE6648" w14:textId="0DC06476" w:rsidR="00C729B1" w:rsidRDefault="00C729B1" w:rsidP="00C729B1">
      <w:r>
        <w:t>В хранилище должно быть обеспечено свободное перемещение упакованных регистраторов и доступ к ним.</w:t>
      </w:r>
    </w:p>
    <w:p w14:paraId="1C36ABDB" w14:textId="77777777" w:rsidR="00C729B1" w:rsidRDefault="00C729B1" w:rsidP="00C729B1">
      <w:r>
        <w:t>Упакованные регистраторы следует хранить на стеллаже. При этом должно быть обеспечено расстояние не менее:</w:t>
      </w:r>
    </w:p>
    <w:p w14:paraId="786B9FE9" w14:textId="4C111718" w:rsidR="00C729B1" w:rsidRDefault="00C729B1" w:rsidP="0098276C">
      <w:pPr>
        <w:pStyle w:val="afff3"/>
        <w:numPr>
          <w:ilvl w:val="0"/>
          <w:numId w:val="26"/>
        </w:numPr>
      </w:pPr>
      <w:r>
        <w:t>0,1 м между регистраторами, стенами и полом;</w:t>
      </w:r>
    </w:p>
    <w:p w14:paraId="353E82D4" w14:textId="7ACF29AB" w:rsidR="00C729B1" w:rsidRDefault="00C729B1" w:rsidP="0098276C">
      <w:pPr>
        <w:pStyle w:val="afff3"/>
        <w:numPr>
          <w:ilvl w:val="0"/>
          <w:numId w:val="26"/>
        </w:numPr>
      </w:pPr>
      <w:r>
        <w:t>0,5 м между регистраторами и отопительными устройствами хранилища.</w:t>
      </w:r>
    </w:p>
    <w:p w14:paraId="787E6F24" w14:textId="1F1F22DA" w:rsidR="0098276C" w:rsidRDefault="0098276C" w:rsidP="0098276C">
      <w:pPr>
        <w:pStyle w:val="1"/>
      </w:pPr>
      <w:bookmarkStart w:id="17" w:name="_Toc129547573"/>
      <w:r>
        <w:t>Утилизация</w:t>
      </w:r>
      <w:bookmarkEnd w:id="17"/>
    </w:p>
    <w:p w14:paraId="7AA87ACD" w14:textId="2DC2B69F" w:rsidR="00C803FF" w:rsidRPr="00032769" w:rsidRDefault="0098276C" w:rsidP="00021BB2">
      <w:r w:rsidRPr="0098276C">
        <w:t>Регистратор безопасен для окружающей среды и не содержит вредных веществ, поэтому его эксплуатация не требует специальных мер по охране окружающей среды. Однако при утилизации регистратора необходимо соблюдать местные нормы и правила, которые определяются на территории, где производится утилизация, и проводить ее должна эксплуатирующая организация.</w:t>
      </w:r>
    </w:p>
    <w:sectPr w:rsidR="00C803FF" w:rsidRPr="00032769" w:rsidSect="00DD40B1">
      <w:footerReference w:type="default" r:id="rId16"/>
      <w:footerReference w:type="first" r:id="rId17"/>
      <w:pgSz w:w="11907" w:h="16839" w:code="9"/>
      <w:pgMar w:top="1901" w:right="1008" w:bottom="1440" w:left="1008" w:header="720" w:footer="432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F52A0" w14:textId="77777777" w:rsidR="00121EBC" w:rsidRDefault="00121EBC">
      <w:pPr>
        <w:spacing w:before="0" w:after="0"/>
      </w:pPr>
      <w:r>
        <w:separator/>
      </w:r>
    </w:p>
    <w:p w14:paraId="61B17F8B" w14:textId="77777777" w:rsidR="00121EBC" w:rsidRDefault="00121EBC"/>
  </w:endnote>
  <w:endnote w:type="continuationSeparator" w:id="0">
    <w:p w14:paraId="7685FF32" w14:textId="77777777" w:rsidR="00121EBC" w:rsidRDefault="00121EBC">
      <w:pPr>
        <w:spacing w:before="0" w:after="0"/>
      </w:pPr>
      <w:r>
        <w:continuationSeparator/>
      </w:r>
    </w:p>
    <w:p w14:paraId="0D9C172E" w14:textId="77777777" w:rsidR="00121EBC" w:rsidRDefault="00121E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59376" w14:textId="0CC654CC" w:rsidR="00D4304F" w:rsidRDefault="00121EBC">
    <w:pPr>
      <w:pStyle w:val="af9"/>
    </w:pPr>
    <w:sdt>
      <w:sdtPr>
        <w:alias w:val="Название"/>
        <w:tag w:val=""/>
        <w:id w:val="420764072"/>
        <w:placeholder>
          <w:docPart w:val="2D75D3FD51EE4A34942444F754829F6B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4A5B96">
          <w:t>Азурит РЭ 0.01 - 28.10.2025</w:t>
        </w:r>
      </w:sdtContent>
    </w:sdt>
    <w:r w:rsidR="00E0778A">
      <w:t xml:space="preserve">  </w:t>
    </w:r>
    <w:r w:rsidR="00E0778A">
      <w:ptab w:relativeTo="margin" w:alignment="center" w:leader="none"/>
    </w:r>
    <w:r w:rsidR="00E0778A">
      <w:fldChar w:fldCharType="begin"/>
    </w:r>
    <w:r w:rsidR="00E0778A">
      <w:instrText xml:space="preserve"> PAGE   \* MERGEFORMAT </w:instrText>
    </w:r>
    <w:r w:rsidR="00E0778A">
      <w:fldChar w:fldCharType="separate"/>
    </w:r>
    <w:r w:rsidR="00E0778A">
      <w:t>0</w:t>
    </w:r>
    <w:r w:rsidR="00E0778A">
      <w:fldChar w:fldCharType="end"/>
    </w:r>
    <w:r w:rsidR="00E0778A">
      <w:ptab w:relativeTo="margin" w:alignment="right" w:leader="none"/>
    </w:r>
    <w:hyperlink w:anchor="Оглавление" w:history="1">
      <w:sdt>
        <w:sdtPr>
          <w:rPr>
            <w:rStyle w:val="affe"/>
            <w:b/>
            <w:bCs/>
            <w:color w:val="FFFFFF" w:themeColor="background1"/>
            <w:u w:val="none"/>
          </w:rPr>
          <w:id w:val="183641025"/>
          <w:placeholder>
            <w:docPart w:val="B6277A7C368C4D9D9452FD6EF19F4523"/>
          </w:placeholder>
          <w15:appearance w15:val="hidden"/>
        </w:sdtPr>
        <w:sdtEndPr>
          <w:rPr>
            <w:rStyle w:val="affe"/>
          </w:rPr>
        </w:sdtEndPr>
        <w:sdtContent>
          <w:r w:rsidR="00BA60BC" w:rsidRPr="00BA60BC">
            <w:rPr>
              <w:rStyle w:val="affe"/>
              <w:b/>
              <w:bCs/>
              <w:color w:val="FFFFFF" w:themeColor="background1"/>
              <w:u w:val="none"/>
            </w:rPr>
            <w:t>Оглавление</w:t>
          </w:r>
        </w:sdtContent>
      </w:sdt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7811F" w14:textId="2FED3E88" w:rsidR="00D4304F" w:rsidRDefault="00121EBC">
    <w:pPr>
      <w:pStyle w:val="af9"/>
    </w:pPr>
    <w:sdt>
      <w:sdtPr>
        <w:alias w:val="Название"/>
        <w:tag w:val=""/>
        <w:id w:val="-1682107443"/>
        <w:placeholder>
          <w:docPart w:val="8620BF72B0994EDA8058ED91C2A13A6E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4A5B96">
          <w:t>Азурит РЭ 0.01 - 28.10.2025</w:t>
        </w:r>
      </w:sdtContent>
    </w:sdt>
    <w:r w:rsidR="00E0778A">
      <w:t xml:space="preserve">  </w:t>
    </w:r>
    <w:r w:rsidR="00E0778A">
      <w:ptab w:relativeTo="margin" w:alignment="center" w:leader="none"/>
    </w:r>
    <w:r w:rsidR="00E0778A">
      <w:ptab w:relativeTo="margin" w:alignment="right" w:leader="none"/>
    </w:r>
    <w:hyperlink w:anchor="Оглавление" w:history="1">
      <w:sdt>
        <w:sdtPr>
          <w:rPr>
            <w:rStyle w:val="affe"/>
            <w:b/>
            <w:bCs/>
            <w:color w:val="FFFFFF" w:themeColor="background1"/>
            <w:u w:val="none"/>
          </w:rPr>
          <w:id w:val="969400753"/>
          <w:placeholder>
            <w:docPart w:val="5E9C96B9D4DE4D03B8C1FE0A971FD3B5"/>
          </w:placeholder>
          <w15:appearance w15:val="hidden"/>
        </w:sdtPr>
        <w:sdtEndPr>
          <w:rPr>
            <w:rStyle w:val="affe"/>
          </w:rPr>
        </w:sdtEndPr>
        <w:sdtContent>
          <w:r w:rsidR="00BA60BC" w:rsidRPr="00BA60BC">
            <w:rPr>
              <w:rStyle w:val="affe"/>
              <w:b/>
              <w:bCs/>
              <w:color w:val="FFFFFF" w:themeColor="background1"/>
              <w:u w:val="none"/>
            </w:rPr>
            <w:t>Оглавление</w:t>
          </w:r>
        </w:sdtContent>
      </w:sdt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2B7C9" w14:textId="77777777" w:rsidR="00121EBC" w:rsidRDefault="00121EBC">
      <w:pPr>
        <w:spacing w:before="0" w:after="0"/>
      </w:pPr>
      <w:r>
        <w:separator/>
      </w:r>
    </w:p>
    <w:p w14:paraId="406176EE" w14:textId="77777777" w:rsidR="00121EBC" w:rsidRDefault="00121EBC"/>
  </w:footnote>
  <w:footnote w:type="continuationSeparator" w:id="0">
    <w:p w14:paraId="3B4CE620" w14:textId="77777777" w:rsidR="00121EBC" w:rsidRDefault="00121EBC">
      <w:pPr>
        <w:spacing w:before="0" w:after="0"/>
      </w:pPr>
      <w:r>
        <w:continuationSeparator/>
      </w:r>
    </w:p>
    <w:p w14:paraId="1025375D" w14:textId="77777777" w:rsidR="00121EBC" w:rsidRDefault="00121EB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E46A11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C20FBD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E92E06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98A4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D90ED5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D6934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EF2E5B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7FAB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590CC1C"/>
    <w:lvl w:ilvl="0">
      <w:start w:val="1"/>
      <w:numFmt w:val="decimal"/>
      <w:lvlText w:val="%1."/>
      <w:lvlJc w:val="left"/>
      <w:pPr>
        <w:tabs>
          <w:tab w:val="num" w:pos="605"/>
        </w:tabs>
        <w:ind w:left="864" w:hanging="259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81DAE7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4B5103"/>
    <w:multiLevelType w:val="hybridMultilevel"/>
    <w:tmpl w:val="AD0AC416"/>
    <w:lvl w:ilvl="0" w:tplc="1A6C1D10">
      <w:start w:val="1"/>
      <w:numFmt w:val="decimal"/>
      <w:pStyle w:val="a"/>
      <w:lvlText w:val="%1."/>
      <w:lvlJc w:val="left"/>
      <w:pPr>
        <w:tabs>
          <w:tab w:val="num" w:pos="936"/>
        </w:tabs>
        <w:ind w:left="93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0456A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B0429F5"/>
    <w:multiLevelType w:val="multilevel"/>
    <w:tmpl w:val="04090023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1F11172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1E507B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C1272CE"/>
    <w:multiLevelType w:val="hybridMultilevel"/>
    <w:tmpl w:val="346EC5CE"/>
    <w:lvl w:ilvl="0" w:tplc="A78C31DE">
      <w:start w:val="1"/>
      <w:numFmt w:val="bullet"/>
      <w:lvlText w:val=""/>
      <w:lvlJc w:val="left"/>
      <w:pPr>
        <w:tabs>
          <w:tab w:val="num" w:pos="605"/>
        </w:tabs>
        <w:ind w:left="864" w:hanging="25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836103"/>
    <w:multiLevelType w:val="hybridMultilevel"/>
    <w:tmpl w:val="1BB41C72"/>
    <w:lvl w:ilvl="0" w:tplc="2908863E">
      <w:start w:val="1"/>
      <w:numFmt w:val="bullet"/>
      <w:lvlText w:val=""/>
      <w:lvlJc w:val="left"/>
      <w:pPr>
        <w:tabs>
          <w:tab w:val="num" w:pos="864"/>
        </w:tabs>
        <w:ind w:left="864" w:hanging="259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CA2A5B"/>
    <w:multiLevelType w:val="hybridMultilevel"/>
    <w:tmpl w:val="4AD2C0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EF31FA"/>
    <w:multiLevelType w:val="hybridMultilevel"/>
    <w:tmpl w:val="D7487468"/>
    <w:lvl w:ilvl="0" w:tplc="041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9" w15:restartNumberingAfterBreak="0">
    <w:nsid w:val="43EE43B7"/>
    <w:multiLevelType w:val="hybridMultilevel"/>
    <w:tmpl w:val="075C9506"/>
    <w:lvl w:ilvl="0" w:tplc="610C7A40">
      <w:start w:val="1"/>
      <w:numFmt w:val="bullet"/>
      <w:lvlText w:val=""/>
      <w:lvlJc w:val="left"/>
      <w:pPr>
        <w:tabs>
          <w:tab w:val="num" w:pos="864"/>
        </w:tabs>
        <w:ind w:left="864" w:hanging="288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0C551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3B27896"/>
    <w:multiLevelType w:val="hybridMultilevel"/>
    <w:tmpl w:val="662C3FA4"/>
    <w:lvl w:ilvl="0" w:tplc="041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2" w15:restartNumberingAfterBreak="0">
    <w:nsid w:val="69647167"/>
    <w:multiLevelType w:val="hybridMultilevel"/>
    <w:tmpl w:val="3B4C2242"/>
    <w:lvl w:ilvl="0" w:tplc="041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3" w15:restartNumberingAfterBreak="0">
    <w:nsid w:val="6B304C00"/>
    <w:multiLevelType w:val="hybridMultilevel"/>
    <w:tmpl w:val="9EEAFE1E"/>
    <w:lvl w:ilvl="0" w:tplc="5C906BF0">
      <w:numFmt w:val="bullet"/>
      <w:lvlText w:val=""/>
      <w:lvlJc w:val="left"/>
      <w:pPr>
        <w:ind w:left="1185" w:hanging="21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-1"/>
        <w:w w:val="99"/>
        <w:position w:val="-7"/>
        <w:sz w:val="22"/>
        <w:szCs w:val="22"/>
      </w:rPr>
    </w:lvl>
    <w:lvl w:ilvl="1" w:tplc="2D3E191E">
      <w:numFmt w:val="bullet"/>
      <w:lvlText w:val="•"/>
      <w:lvlJc w:val="left"/>
      <w:pPr>
        <w:ind w:left="1287" w:hanging="215"/>
      </w:pPr>
      <w:rPr>
        <w:rFonts w:hint="default"/>
      </w:rPr>
    </w:lvl>
    <w:lvl w:ilvl="2" w:tplc="E1E0F0C6">
      <w:numFmt w:val="bullet"/>
      <w:lvlText w:val="•"/>
      <w:lvlJc w:val="left"/>
      <w:pPr>
        <w:ind w:left="1394" w:hanging="215"/>
      </w:pPr>
      <w:rPr>
        <w:rFonts w:hint="default"/>
      </w:rPr>
    </w:lvl>
    <w:lvl w:ilvl="3" w:tplc="915E5942">
      <w:numFmt w:val="bullet"/>
      <w:lvlText w:val="•"/>
      <w:lvlJc w:val="left"/>
      <w:pPr>
        <w:ind w:left="1501" w:hanging="215"/>
      </w:pPr>
      <w:rPr>
        <w:rFonts w:hint="default"/>
      </w:rPr>
    </w:lvl>
    <w:lvl w:ilvl="4" w:tplc="CB9224D4">
      <w:numFmt w:val="bullet"/>
      <w:lvlText w:val="•"/>
      <w:lvlJc w:val="left"/>
      <w:pPr>
        <w:ind w:left="1608" w:hanging="215"/>
      </w:pPr>
      <w:rPr>
        <w:rFonts w:hint="default"/>
      </w:rPr>
    </w:lvl>
    <w:lvl w:ilvl="5" w:tplc="41AE4640">
      <w:numFmt w:val="bullet"/>
      <w:lvlText w:val="•"/>
      <w:lvlJc w:val="left"/>
      <w:pPr>
        <w:ind w:left="1715" w:hanging="215"/>
      </w:pPr>
      <w:rPr>
        <w:rFonts w:hint="default"/>
      </w:rPr>
    </w:lvl>
    <w:lvl w:ilvl="6" w:tplc="5CF4503C">
      <w:numFmt w:val="bullet"/>
      <w:lvlText w:val="•"/>
      <w:lvlJc w:val="left"/>
      <w:pPr>
        <w:ind w:left="1822" w:hanging="215"/>
      </w:pPr>
      <w:rPr>
        <w:rFonts w:hint="default"/>
      </w:rPr>
    </w:lvl>
    <w:lvl w:ilvl="7" w:tplc="82B021F8">
      <w:numFmt w:val="bullet"/>
      <w:lvlText w:val="•"/>
      <w:lvlJc w:val="left"/>
      <w:pPr>
        <w:ind w:left="1929" w:hanging="215"/>
      </w:pPr>
      <w:rPr>
        <w:rFonts w:hint="default"/>
      </w:rPr>
    </w:lvl>
    <w:lvl w:ilvl="8" w:tplc="AF4EECB8">
      <w:numFmt w:val="bullet"/>
      <w:lvlText w:val="•"/>
      <w:lvlJc w:val="left"/>
      <w:pPr>
        <w:ind w:left="2036" w:hanging="215"/>
      </w:pPr>
      <w:rPr>
        <w:rFonts w:hint="default"/>
      </w:rPr>
    </w:lvl>
  </w:abstractNum>
  <w:abstractNum w:abstractNumId="24" w15:restartNumberingAfterBreak="0">
    <w:nsid w:val="758A7BCA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5" w15:restartNumberingAfterBreak="0">
    <w:nsid w:val="79F61C5D"/>
    <w:multiLevelType w:val="hybridMultilevel"/>
    <w:tmpl w:val="9F4A8688"/>
    <w:lvl w:ilvl="0" w:tplc="ABE84DA8">
      <w:start w:val="1"/>
      <w:numFmt w:val="bullet"/>
      <w:pStyle w:val="a0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5"/>
  </w:num>
  <w:num w:numId="3">
    <w:abstractNumId w:val="8"/>
  </w:num>
  <w:num w:numId="4">
    <w:abstractNumId w:val="17"/>
  </w:num>
  <w:num w:numId="5">
    <w:abstractNumId w:val="16"/>
  </w:num>
  <w:num w:numId="6">
    <w:abstractNumId w:val="19"/>
  </w:num>
  <w:num w:numId="7">
    <w:abstractNumId w:val="10"/>
  </w:num>
  <w:num w:numId="8">
    <w:abstractNumId w:val="25"/>
  </w:num>
  <w:num w:numId="9">
    <w:abstractNumId w:val="11"/>
  </w:num>
  <w:num w:numId="10">
    <w:abstractNumId w:val="13"/>
  </w:num>
  <w:num w:numId="11">
    <w:abstractNumId w:val="12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25"/>
  </w:num>
  <w:num w:numId="21">
    <w:abstractNumId w:val="24"/>
  </w:num>
  <w:num w:numId="22">
    <w:abstractNumId w:val="23"/>
  </w:num>
  <w:num w:numId="23">
    <w:abstractNumId w:val="18"/>
  </w:num>
  <w:num w:numId="24">
    <w:abstractNumId w:val="20"/>
  </w:num>
  <w:num w:numId="25">
    <w:abstractNumId w:val="14"/>
  </w:num>
  <w:num w:numId="26">
    <w:abstractNumId w:val="22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C02"/>
    <w:rsid w:val="0000795A"/>
    <w:rsid w:val="00016A9C"/>
    <w:rsid w:val="00021BB2"/>
    <w:rsid w:val="00031216"/>
    <w:rsid w:val="00032769"/>
    <w:rsid w:val="000623A1"/>
    <w:rsid w:val="0007414F"/>
    <w:rsid w:val="000B1C65"/>
    <w:rsid w:val="000D4461"/>
    <w:rsid w:val="00121EBC"/>
    <w:rsid w:val="00127AC3"/>
    <w:rsid w:val="00174B78"/>
    <w:rsid w:val="00186EAF"/>
    <w:rsid w:val="001918FC"/>
    <w:rsid w:val="001A0788"/>
    <w:rsid w:val="001A3A8D"/>
    <w:rsid w:val="001C737C"/>
    <w:rsid w:val="001F7531"/>
    <w:rsid w:val="00227DF5"/>
    <w:rsid w:val="00244F87"/>
    <w:rsid w:val="002561EE"/>
    <w:rsid w:val="00263255"/>
    <w:rsid w:val="00286317"/>
    <w:rsid w:val="00295B8E"/>
    <w:rsid w:val="00295F5D"/>
    <w:rsid w:val="002D22E0"/>
    <w:rsid w:val="003008EC"/>
    <w:rsid w:val="003068CF"/>
    <w:rsid w:val="00306D43"/>
    <w:rsid w:val="003112E5"/>
    <w:rsid w:val="00323139"/>
    <w:rsid w:val="0034732F"/>
    <w:rsid w:val="0036101C"/>
    <w:rsid w:val="003B2482"/>
    <w:rsid w:val="003B36B0"/>
    <w:rsid w:val="003D16CC"/>
    <w:rsid w:val="003F3BCA"/>
    <w:rsid w:val="00435F3F"/>
    <w:rsid w:val="00437189"/>
    <w:rsid w:val="00447EC2"/>
    <w:rsid w:val="00467169"/>
    <w:rsid w:val="004870CE"/>
    <w:rsid w:val="00490853"/>
    <w:rsid w:val="004A1895"/>
    <w:rsid w:val="004A4CF4"/>
    <w:rsid w:val="004A5B96"/>
    <w:rsid w:val="004F539B"/>
    <w:rsid w:val="0050306D"/>
    <w:rsid w:val="005148DA"/>
    <w:rsid w:val="00531B93"/>
    <w:rsid w:val="00590FBB"/>
    <w:rsid w:val="005B0FC1"/>
    <w:rsid w:val="005C2904"/>
    <w:rsid w:val="00624084"/>
    <w:rsid w:val="006565AD"/>
    <w:rsid w:val="00683BCC"/>
    <w:rsid w:val="007100B5"/>
    <w:rsid w:val="0075279C"/>
    <w:rsid w:val="00774DC3"/>
    <w:rsid w:val="00785DF0"/>
    <w:rsid w:val="007A6DCF"/>
    <w:rsid w:val="007C6F65"/>
    <w:rsid w:val="007D2AFA"/>
    <w:rsid w:val="00834C02"/>
    <w:rsid w:val="00895F0C"/>
    <w:rsid w:val="008A6A1C"/>
    <w:rsid w:val="008B7AED"/>
    <w:rsid w:val="008D7D7B"/>
    <w:rsid w:val="008E46D6"/>
    <w:rsid w:val="00912267"/>
    <w:rsid w:val="00931A0D"/>
    <w:rsid w:val="0095525C"/>
    <w:rsid w:val="0095769F"/>
    <w:rsid w:val="0098276C"/>
    <w:rsid w:val="009E7819"/>
    <w:rsid w:val="009F5E2B"/>
    <w:rsid w:val="00A1050E"/>
    <w:rsid w:val="00A30271"/>
    <w:rsid w:val="00A33F00"/>
    <w:rsid w:val="00A37559"/>
    <w:rsid w:val="00A44587"/>
    <w:rsid w:val="00A5672B"/>
    <w:rsid w:val="00A70A5E"/>
    <w:rsid w:val="00A809E9"/>
    <w:rsid w:val="00A93E29"/>
    <w:rsid w:val="00AF49F3"/>
    <w:rsid w:val="00B1435E"/>
    <w:rsid w:val="00B33F05"/>
    <w:rsid w:val="00B40D34"/>
    <w:rsid w:val="00B71C13"/>
    <w:rsid w:val="00B75F09"/>
    <w:rsid w:val="00BA60BC"/>
    <w:rsid w:val="00BB17AE"/>
    <w:rsid w:val="00C0164D"/>
    <w:rsid w:val="00C14F74"/>
    <w:rsid w:val="00C52FC2"/>
    <w:rsid w:val="00C67D74"/>
    <w:rsid w:val="00C729B1"/>
    <w:rsid w:val="00C74E49"/>
    <w:rsid w:val="00C803FF"/>
    <w:rsid w:val="00C85509"/>
    <w:rsid w:val="00CA0EB0"/>
    <w:rsid w:val="00CA1F3E"/>
    <w:rsid w:val="00CA7D9F"/>
    <w:rsid w:val="00CC05AD"/>
    <w:rsid w:val="00CE6D28"/>
    <w:rsid w:val="00CF121F"/>
    <w:rsid w:val="00D228FD"/>
    <w:rsid w:val="00D31A82"/>
    <w:rsid w:val="00D4304F"/>
    <w:rsid w:val="00D530D3"/>
    <w:rsid w:val="00D53E11"/>
    <w:rsid w:val="00D651B9"/>
    <w:rsid w:val="00DA637B"/>
    <w:rsid w:val="00DD40B1"/>
    <w:rsid w:val="00DD4CD6"/>
    <w:rsid w:val="00E01F02"/>
    <w:rsid w:val="00E0778A"/>
    <w:rsid w:val="00E27573"/>
    <w:rsid w:val="00E41525"/>
    <w:rsid w:val="00E47D5D"/>
    <w:rsid w:val="00E53907"/>
    <w:rsid w:val="00E55426"/>
    <w:rsid w:val="00E5664A"/>
    <w:rsid w:val="00E5757E"/>
    <w:rsid w:val="00E7719F"/>
    <w:rsid w:val="00E9086E"/>
    <w:rsid w:val="00EB2391"/>
    <w:rsid w:val="00EB56D1"/>
    <w:rsid w:val="00EC0F68"/>
    <w:rsid w:val="00EC5313"/>
    <w:rsid w:val="00ED338C"/>
    <w:rsid w:val="00F4319E"/>
    <w:rsid w:val="00F826F0"/>
    <w:rsid w:val="00F8751D"/>
    <w:rsid w:val="00FB4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54704E6"/>
  <w15:chartTrackingRefBased/>
  <w15:docId w15:val="{16BF266F-23FA-4BC8-B493-B3B231D9B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7F7F7F" w:themeColor="text1" w:themeTint="80"/>
        <w:sz w:val="24"/>
        <w:szCs w:val="24"/>
        <w:lang w:val="ru-RU" w:eastAsia="ja-JP" w:bidi="ar-SA"/>
      </w:rPr>
    </w:rPrDefault>
    <w:pPrDefault>
      <w:pPr>
        <w:spacing w:before="160" w:after="3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3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C729B1"/>
    <w:pPr>
      <w:spacing w:line="240" w:lineRule="auto"/>
      <w:ind w:firstLine="113"/>
    </w:pPr>
    <w:rPr>
      <w:color w:val="262626" w:themeColor="text1" w:themeTint="D9"/>
    </w:rPr>
  </w:style>
  <w:style w:type="paragraph" w:styleId="1">
    <w:name w:val="heading 1"/>
    <w:basedOn w:val="a1"/>
    <w:link w:val="10"/>
    <w:uiPriority w:val="9"/>
    <w:qFormat/>
    <w:rsid w:val="00DD40B1"/>
    <w:pPr>
      <w:keepNext/>
      <w:keepLines/>
      <w:numPr>
        <w:numId w:val="21"/>
      </w:numPr>
      <w:spacing w:before="240"/>
      <w:contextualSpacing/>
      <w:outlineLvl w:val="0"/>
    </w:pPr>
    <w:rPr>
      <w:rFonts w:asciiTheme="majorHAnsi" w:eastAsiaTheme="majorEastAsia" w:hAnsiTheme="majorHAnsi" w:cstheme="majorBidi"/>
      <w:caps/>
      <w:color w:val="0072C6" w:themeColor="accent1"/>
      <w:spacing w:val="14"/>
      <w:sz w:val="48"/>
      <w:szCs w:val="32"/>
    </w:rPr>
  </w:style>
  <w:style w:type="paragraph" w:styleId="2">
    <w:name w:val="heading 2"/>
    <w:basedOn w:val="a1"/>
    <w:link w:val="20"/>
    <w:uiPriority w:val="9"/>
    <w:unhideWhenUsed/>
    <w:qFormat/>
    <w:rsid w:val="00DD40B1"/>
    <w:pPr>
      <w:keepNext/>
      <w:keepLines/>
      <w:numPr>
        <w:ilvl w:val="1"/>
        <w:numId w:val="21"/>
      </w:numPr>
      <w:spacing w:after="200"/>
      <w:contextualSpacing/>
      <w:outlineLvl w:val="1"/>
    </w:pPr>
    <w:rPr>
      <w:rFonts w:asciiTheme="majorHAnsi" w:eastAsiaTheme="majorEastAsia" w:hAnsiTheme="majorHAnsi" w:cstheme="majorBidi"/>
      <w:caps/>
      <w:color w:val="0072C6" w:themeColor="accent1"/>
      <w:spacing w:val="14"/>
      <w:sz w:val="40"/>
      <w:szCs w:val="26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C52FC2"/>
    <w:pPr>
      <w:keepNext/>
      <w:keepLines/>
      <w:numPr>
        <w:ilvl w:val="2"/>
        <w:numId w:val="21"/>
      </w:numPr>
      <w:spacing w:after="240"/>
      <w:contextualSpacing/>
      <w:outlineLvl w:val="2"/>
    </w:pPr>
    <w:rPr>
      <w:rFonts w:asciiTheme="majorHAnsi" w:eastAsiaTheme="majorEastAsia" w:hAnsiTheme="majorHAnsi" w:cstheme="majorBidi"/>
      <w:color w:val="0072C6" w:themeColor="accent1"/>
      <w:sz w:val="3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C0164D"/>
    <w:pPr>
      <w:keepNext/>
      <w:keepLines/>
      <w:numPr>
        <w:ilvl w:val="3"/>
        <w:numId w:val="2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5494" w:themeColor="accent1" w:themeShade="BF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C0164D"/>
    <w:pPr>
      <w:keepNext/>
      <w:keepLines/>
      <w:numPr>
        <w:ilvl w:val="4"/>
        <w:numId w:val="21"/>
      </w:numPr>
      <w:spacing w:before="40" w:after="0"/>
      <w:outlineLvl w:val="4"/>
    </w:pPr>
    <w:rPr>
      <w:rFonts w:asciiTheme="majorHAnsi" w:eastAsiaTheme="majorEastAsia" w:hAnsiTheme="majorHAnsi" w:cstheme="majorBidi"/>
      <w:color w:val="005494" w:themeColor="accent1" w:themeShade="B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B431B"/>
    <w:pPr>
      <w:keepNext/>
      <w:keepLines/>
      <w:numPr>
        <w:ilvl w:val="5"/>
        <w:numId w:val="21"/>
      </w:numPr>
      <w:spacing w:before="40" w:after="0"/>
      <w:outlineLvl w:val="5"/>
    </w:pPr>
    <w:rPr>
      <w:rFonts w:asciiTheme="majorHAnsi" w:eastAsiaTheme="majorEastAsia" w:hAnsiTheme="majorHAnsi" w:cstheme="majorBidi"/>
      <w:color w:val="0072C6" w:themeColor="accent1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B431B"/>
    <w:pPr>
      <w:keepNext/>
      <w:keepLines/>
      <w:numPr>
        <w:ilvl w:val="6"/>
        <w:numId w:val="21"/>
      </w:numPr>
      <w:spacing w:after="180"/>
      <w:outlineLvl w:val="6"/>
    </w:pPr>
    <w:rPr>
      <w:rFonts w:asciiTheme="majorHAnsi" w:eastAsiaTheme="majorEastAsia" w:hAnsiTheme="majorHAnsi" w:cstheme="majorBidi"/>
      <w:i/>
      <w:iCs/>
      <w:spacing w:val="14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B431B"/>
    <w:pPr>
      <w:keepNext/>
      <w:keepLines/>
      <w:numPr>
        <w:ilvl w:val="7"/>
        <w:numId w:val="21"/>
      </w:numPr>
      <w:spacing w:after="180"/>
      <w:outlineLvl w:val="7"/>
    </w:pPr>
    <w:rPr>
      <w:rFonts w:asciiTheme="majorHAnsi" w:eastAsiaTheme="majorEastAsia" w:hAnsiTheme="majorHAnsi" w:cstheme="majorBidi"/>
      <w:spacing w:val="14"/>
      <w:sz w:val="26"/>
      <w:szCs w:val="21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B431B"/>
    <w:pPr>
      <w:keepNext/>
      <w:keepLines/>
      <w:numPr>
        <w:ilvl w:val="8"/>
        <w:numId w:val="21"/>
      </w:numPr>
      <w:spacing w:after="180"/>
      <w:outlineLvl w:val="8"/>
    </w:pPr>
    <w:rPr>
      <w:rFonts w:asciiTheme="majorHAnsi" w:eastAsiaTheme="majorEastAsia" w:hAnsiTheme="majorHAnsi" w:cstheme="majorBidi"/>
      <w:i/>
      <w:iCs/>
      <w:spacing w:val="14"/>
      <w:sz w:val="26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-31">
    <w:name w:val="List Table 3 Accent 1"/>
    <w:basedOn w:val="a3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0072C6" w:themeColor="accent1"/>
        <w:left w:val="single" w:sz="4" w:space="0" w:color="0072C6" w:themeColor="accent1"/>
        <w:bottom w:val="single" w:sz="4" w:space="0" w:color="0072C6" w:themeColor="accent1"/>
        <w:right w:val="single" w:sz="4" w:space="0" w:color="0072C6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C6" w:themeFill="accent1"/>
      </w:tcPr>
    </w:tblStylePr>
    <w:tblStylePr w:type="lastRow">
      <w:rPr>
        <w:b/>
        <w:bCs/>
      </w:rPr>
      <w:tblPr/>
      <w:tcPr>
        <w:tcBorders>
          <w:top w:val="double" w:sz="4" w:space="0" w:color="0072C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C6" w:themeColor="accent1"/>
          <w:right w:val="single" w:sz="4" w:space="0" w:color="0072C6" w:themeColor="accent1"/>
        </w:tcBorders>
      </w:tcPr>
    </w:tblStylePr>
    <w:tblStylePr w:type="band1Horz">
      <w:tblPr/>
      <w:tcPr>
        <w:tcBorders>
          <w:top w:val="single" w:sz="4" w:space="0" w:color="0072C6" w:themeColor="accent1"/>
          <w:bottom w:val="single" w:sz="4" w:space="0" w:color="0072C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C6" w:themeColor="accent1"/>
          <w:left w:val="nil"/>
        </w:tcBorders>
      </w:tcPr>
    </w:tblStylePr>
    <w:tblStylePr w:type="swCell">
      <w:tblPr/>
      <w:tcPr>
        <w:tcBorders>
          <w:top w:val="double" w:sz="4" w:space="0" w:color="0072C6" w:themeColor="accent1"/>
          <w:right w:val="nil"/>
        </w:tcBorders>
      </w:tcPr>
    </w:tblStylePr>
  </w:style>
  <w:style w:type="paragraph" w:styleId="a5">
    <w:name w:val="Title"/>
    <w:basedOn w:val="a1"/>
    <w:next w:val="a1"/>
    <w:link w:val="a6"/>
    <w:uiPriority w:val="10"/>
    <w:semiHidden/>
    <w:unhideWhenUsed/>
    <w:qFormat/>
    <w:rsid w:val="00C52FC2"/>
    <w:pPr>
      <w:spacing w:before="0" w:after="0"/>
      <w:contextualSpacing/>
    </w:pPr>
    <w:rPr>
      <w:rFonts w:asciiTheme="majorHAnsi" w:eastAsiaTheme="majorEastAsia" w:hAnsiTheme="majorHAnsi" w:cstheme="majorBidi"/>
      <w:caps/>
      <w:color w:val="8A4203" w:themeColor="accent2" w:themeShade="80"/>
      <w:spacing w:val="14"/>
      <w:kern w:val="28"/>
      <w:sz w:val="84"/>
      <w:szCs w:val="56"/>
    </w:rPr>
  </w:style>
  <w:style w:type="character" w:customStyle="1" w:styleId="a6">
    <w:name w:val="Заголовок Знак"/>
    <w:basedOn w:val="a2"/>
    <w:link w:val="a5"/>
    <w:uiPriority w:val="10"/>
    <w:semiHidden/>
    <w:rsid w:val="00C52FC2"/>
    <w:rPr>
      <w:rFonts w:asciiTheme="majorHAnsi" w:eastAsiaTheme="majorEastAsia" w:hAnsiTheme="majorHAnsi" w:cstheme="majorBidi"/>
      <w:caps/>
      <w:color w:val="8A4203" w:themeColor="accent2" w:themeShade="80"/>
      <w:spacing w:val="14"/>
      <w:kern w:val="28"/>
      <w:sz w:val="84"/>
      <w:szCs w:val="56"/>
    </w:rPr>
  </w:style>
  <w:style w:type="paragraph" w:styleId="a7">
    <w:name w:val="Subtitle"/>
    <w:basedOn w:val="a1"/>
    <w:next w:val="a1"/>
    <w:link w:val="a8"/>
    <w:uiPriority w:val="11"/>
    <w:semiHidden/>
    <w:unhideWhenUsed/>
    <w:qFormat/>
    <w:pPr>
      <w:numPr>
        <w:ilvl w:val="1"/>
      </w:numPr>
      <w:spacing w:before="0" w:after="720"/>
      <w:ind w:firstLine="113"/>
      <w:contextualSpacing/>
    </w:pPr>
    <w:rPr>
      <w:rFonts w:eastAsiaTheme="minorEastAsia"/>
      <w:caps/>
      <w:sz w:val="40"/>
      <w:szCs w:val="22"/>
    </w:rPr>
  </w:style>
  <w:style w:type="character" w:customStyle="1" w:styleId="10">
    <w:name w:val="Заголовок 1 Знак"/>
    <w:basedOn w:val="a2"/>
    <w:link w:val="1"/>
    <w:uiPriority w:val="9"/>
    <w:rsid w:val="00DD40B1"/>
    <w:rPr>
      <w:rFonts w:asciiTheme="majorHAnsi" w:eastAsiaTheme="majorEastAsia" w:hAnsiTheme="majorHAnsi" w:cstheme="majorBidi"/>
      <w:caps/>
      <w:color w:val="0072C6" w:themeColor="accent1"/>
      <w:spacing w:val="14"/>
      <w:sz w:val="48"/>
      <w:szCs w:val="32"/>
    </w:rPr>
  </w:style>
  <w:style w:type="character" w:customStyle="1" w:styleId="20">
    <w:name w:val="Заголовок 2 Знак"/>
    <w:basedOn w:val="a2"/>
    <w:link w:val="2"/>
    <w:uiPriority w:val="9"/>
    <w:rsid w:val="00DD40B1"/>
    <w:rPr>
      <w:rFonts w:asciiTheme="majorHAnsi" w:eastAsiaTheme="majorEastAsia" w:hAnsiTheme="majorHAnsi" w:cstheme="majorBidi"/>
      <w:caps/>
      <w:color w:val="0072C6" w:themeColor="accent1"/>
      <w:spacing w:val="14"/>
      <w:sz w:val="40"/>
      <w:szCs w:val="26"/>
    </w:rPr>
  </w:style>
  <w:style w:type="paragraph" w:styleId="a0">
    <w:name w:val="List Bullet"/>
    <w:basedOn w:val="a1"/>
    <w:uiPriority w:val="31"/>
    <w:qFormat/>
    <w:pPr>
      <w:numPr>
        <w:numId w:val="8"/>
      </w:numPr>
      <w:contextualSpacing/>
    </w:pPr>
  </w:style>
  <w:style w:type="paragraph" w:styleId="a9">
    <w:name w:val="header"/>
    <w:basedOn w:val="a1"/>
    <w:link w:val="aa"/>
    <w:uiPriority w:val="99"/>
    <w:unhideWhenUsed/>
    <w:pPr>
      <w:spacing w:before="0" w:after="0"/>
    </w:pPr>
  </w:style>
  <w:style w:type="character" w:customStyle="1" w:styleId="aa">
    <w:name w:val="Верхний колонтитул Знак"/>
    <w:basedOn w:val="a2"/>
    <w:link w:val="a9"/>
    <w:uiPriority w:val="99"/>
  </w:style>
  <w:style w:type="paragraph" w:styleId="ab">
    <w:name w:val="Intense Quote"/>
    <w:basedOn w:val="a1"/>
    <w:next w:val="a1"/>
    <w:link w:val="ac"/>
    <w:uiPriority w:val="30"/>
    <w:semiHidden/>
    <w:unhideWhenUsed/>
    <w:qFormat/>
    <w:rsid w:val="00C52FC2"/>
    <w:pPr>
      <w:spacing w:before="360" w:after="560" w:line="264" w:lineRule="auto"/>
      <w:ind w:left="605" w:right="605"/>
      <w:contextualSpacing/>
    </w:pPr>
    <w:rPr>
      <w:rFonts w:asciiTheme="majorHAnsi" w:hAnsiTheme="majorHAnsi"/>
      <w:i/>
      <w:iCs/>
      <w:color w:val="8A4203" w:themeColor="accent2" w:themeShade="80"/>
      <w:sz w:val="32"/>
    </w:rPr>
  </w:style>
  <w:style w:type="table" w:styleId="ad">
    <w:name w:val="Table Grid"/>
    <w:basedOn w:val="a3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e">
    <w:name w:val="Деловой документ"/>
    <w:basedOn w:val="a3"/>
    <w:uiPriority w:val="99"/>
    <w:rsid w:val="001C737C"/>
    <w:pPr>
      <w:spacing w:before="240" w:after="180" w:line="240" w:lineRule="auto"/>
    </w:pPr>
    <w:rPr>
      <w:b/>
    </w:rPr>
    <w:tblPr>
      <w:tblBorders>
        <w:bottom w:val="single" w:sz="6" w:space="0" w:color="0072C6" w:themeColor="accent1"/>
        <w:insideH w:val="single" w:sz="6" w:space="0" w:color="0072C6" w:themeColor="accent1"/>
      </w:tblBorders>
      <w:tblCellMar>
        <w:left w:w="230" w:type="dxa"/>
        <w:right w:w="0" w:type="dxa"/>
      </w:tblCellMar>
    </w:tblPr>
    <w:tblStylePr w:type="firstRow">
      <w:pPr>
        <w:wordWrap/>
        <w:spacing w:beforeLines="0" w:before="200" w:beforeAutospacing="0" w:afterLines="0" w:after="160" w:afterAutospacing="0"/>
      </w:pPr>
      <w:rPr>
        <w:b/>
        <w:i w:val="0"/>
        <w:color w:val="FDF9F7" w:themeColor="background2"/>
        <w:sz w:val="28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C6" w:themeFill="accent1"/>
        <w:vAlign w:val="bottom"/>
      </w:tcPr>
    </w:tblStylePr>
    <w:tblStylePr w:type="firstCol">
      <w:pPr>
        <w:wordWrap/>
        <w:spacing w:beforeLines="0" w:before="240" w:beforeAutospacing="0" w:afterLines="0" w:after="180" w:afterAutospacing="0"/>
        <w:jc w:val="right"/>
      </w:pPr>
      <w:rPr>
        <w:rFonts w:asciiTheme="majorHAnsi" w:hAnsiTheme="majorHAnsi"/>
        <w:b w:val="0"/>
        <w:i w:val="0"/>
        <w:color w:val="0072C6" w:themeColor="accent1"/>
        <w:sz w:val="24"/>
      </w:rPr>
    </w:tblStylePr>
    <w:tblStylePr w:type="nwCell">
      <w:pPr>
        <w:wordWrap/>
        <w:jc w:val="left"/>
      </w:pPr>
    </w:tblStylePr>
  </w:style>
  <w:style w:type="character" w:customStyle="1" w:styleId="a8">
    <w:name w:val="Подзаголовок Знак"/>
    <w:basedOn w:val="a2"/>
    <w:link w:val="a7"/>
    <w:uiPriority w:val="11"/>
    <w:semiHidden/>
    <w:rPr>
      <w:rFonts w:eastAsiaTheme="minorEastAsia"/>
      <w:caps/>
      <w:sz w:val="40"/>
      <w:szCs w:val="22"/>
    </w:rPr>
  </w:style>
  <w:style w:type="character" w:customStyle="1" w:styleId="70">
    <w:name w:val="Заголовок 7 Знак"/>
    <w:basedOn w:val="a2"/>
    <w:link w:val="7"/>
    <w:uiPriority w:val="9"/>
    <w:semiHidden/>
    <w:rPr>
      <w:rFonts w:asciiTheme="majorHAnsi" w:eastAsiaTheme="majorEastAsia" w:hAnsiTheme="majorHAnsi" w:cstheme="majorBidi"/>
      <w:i/>
      <w:iCs/>
      <w:spacing w:val="14"/>
    </w:rPr>
  </w:style>
  <w:style w:type="character" w:customStyle="1" w:styleId="80">
    <w:name w:val="Заголовок 8 Знак"/>
    <w:basedOn w:val="a2"/>
    <w:link w:val="8"/>
    <w:uiPriority w:val="9"/>
    <w:semiHidden/>
    <w:rPr>
      <w:rFonts w:asciiTheme="majorHAnsi" w:eastAsiaTheme="majorEastAsia" w:hAnsiTheme="majorHAnsi" w:cstheme="majorBidi"/>
      <w:spacing w:val="14"/>
      <w:sz w:val="26"/>
      <w:szCs w:val="21"/>
    </w:rPr>
  </w:style>
  <w:style w:type="character" w:customStyle="1" w:styleId="90">
    <w:name w:val="Заголовок 9 Знак"/>
    <w:basedOn w:val="a2"/>
    <w:link w:val="9"/>
    <w:uiPriority w:val="9"/>
    <w:semiHidden/>
    <w:rPr>
      <w:rFonts w:asciiTheme="majorHAnsi" w:eastAsiaTheme="majorEastAsia" w:hAnsiTheme="majorHAnsi" w:cstheme="majorBidi"/>
      <w:i/>
      <w:iCs/>
      <w:spacing w:val="14"/>
      <w:sz w:val="26"/>
      <w:szCs w:val="21"/>
    </w:rPr>
  </w:style>
  <w:style w:type="character" w:styleId="af">
    <w:name w:val="Subtle Emphasis"/>
    <w:basedOn w:val="a2"/>
    <w:uiPriority w:val="19"/>
    <w:semiHidden/>
    <w:unhideWhenUsed/>
    <w:qFormat/>
    <w:rPr>
      <w:i/>
      <w:iCs/>
      <w:color w:val="0072C6" w:themeColor="accent1"/>
    </w:rPr>
  </w:style>
  <w:style w:type="character" w:styleId="af0">
    <w:name w:val="Emphasis"/>
    <w:basedOn w:val="a2"/>
    <w:uiPriority w:val="20"/>
    <w:semiHidden/>
    <w:unhideWhenUsed/>
    <w:qFormat/>
    <w:rsid w:val="00C52FC2"/>
    <w:rPr>
      <w:i/>
      <w:iCs/>
      <w:color w:val="8A4203" w:themeColor="accent2" w:themeShade="80"/>
    </w:rPr>
  </w:style>
  <w:style w:type="character" w:styleId="af1">
    <w:name w:val="Intense Emphasis"/>
    <w:basedOn w:val="a2"/>
    <w:uiPriority w:val="21"/>
    <w:semiHidden/>
    <w:unhideWhenUsed/>
    <w:qFormat/>
    <w:rsid w:val="00C52FC2"/>
    <w:rPr>
      <w:b/>
      <w:i/>
      <w:iCs/>
      <w:color w:val="8A4203" w:themeColor="accent2" w:themeShade="80"/>
    </w:rPr>
  </w:style>
  <w:style w:type="character" w:styleId="af2">
    <w:name w:val="Strong"/>
    <w:basedOn w:val="a2"/>
    <w:uiPriority w:val="22"/>
    <w:semiHidden/>
    <w:unhideWhenUsed/>
    <w:qFormat/>
    <w:rPr>
      <w:b/>
      <w:bCs/>
      <w:color w:val="0072C6" w:themeColor="accent1"/>
    </w:rPr>
  </w:style>
  <w:style w:type="character" w:styleId="af3">
    <w:name w:val="Subtle Reference"/>
    <w:basedOn w:val="a2"/>
    <w:uiPriority w:val="31"/>
    <w:semiHidden/>
    <w:unhideWhenUsed/>
    <w:qFormat/>
    <w:rPr>
      <w:i/>
      <w:caps/>
      <w:smallCaps w:val="0"/>
      <w:color w:val="0072C6" w:themeColor="accent1"/>
    </w:rPr>
  </w:style>
  <w:style w:type="character" w:styleId="af4">
    <w:name w:val="Intense Reference"/>
    <w:basedOn w:val="a2"/>
    <w:uiPriority w:val="32"/>
    <w:semiHidden/>
    <w:unhideWhenUsed/>
    <w:qFormat/>
    <w:rPr>
      <w:b/>
      <w:bCs/>
      <w:i/>
      <w:caps/>
      <w:smallCaps w:val="0"/>
      <w:color w:val="0072C6" w:themeColor="accent1"/>
      <w:spacing w:val="0"/>
    </w:rPr>
  </w:style>
  <w:style w:type="character" w:styleId="af5">
    <w:name w:val="Book Title"/>
    <w:basedOn w:val="a2"/>
    <w:uiPriority w:val="33"/>
    <w:semiHidden/>
    <w:unhideWhenUsed/>
    <w:qFormat/>
    <w:rPr>
      <w:b w:val="0"/>
      <w:bCs/>
      <w:i w:val="0"/>
      <w:iCs/>
      <w:color w:val="0072C6" w:themeColor="accent1"/>
      <w:spacing w:val="0"/>
      <w:u w:val="single"/>
    </w:rPr>
  </w:style>
  <w:style w:type="paragraph" w:styleId="af6">
    <w:name w:val="caption"/>
    <w:basedOn w:val="a1"/>
    <w:next w:val="a1"/>
    <w:uiPriority w:val="35"/>
    <w:unhideWhenUsed/>
    <w:qFormat/>
    <w:rsid w:val="00FB431B"/>
    <w:pPr>
      <w:spacing w:after="200"/>
    </w:pPr>
    <w:rPr>
      <w:i/>
      <w:iCs/>
      <w:sz w:val="22"/>
      <w:szCs w:val="18"/>
    </w:rPr>
  </w:style>
  <w:style w:type="paragraph" w:styleId="af7">
    <w:name w:val="TOC Heading"/>
    <w:basedOn w:val="1"/>
    <w:next w:val="a1"/>
    <w:uiPriority w:val="39"/>
    <w:unhideWhenUsed/>
    <w:qFormat/>
    <w:rsid w:val="00E0778A"/>
    <w:pPr>
      <w:spacing w:after="0" w:line="360" w:lineRule="auto"/>
      <w:outlineLvl w:val="9"/>
    </w:pPr>
    <w:rPr>
      <w:sz w:val="52"/>
    </w:rPr>
  </w:style>
  <w:style w:type="character" w:styleId="af8">
    <w:name w:val="Placeholder Text"/>
    <w:basedOn w:val="a2"/>
    <w:uiPriority w:val="99"/>
    <w:semiHidden/>
    <w:rsid w:val="00EC0F68"/>
    <w:rPr>
      <w:color w:val="595959" w:themeColor="text1" w:themeTint="A6"/>
    </w:rPr>
  </w:style>
  <w:style w:type="paragraph" w:styleId="af9">
    <w:name w:val="footer"/>
    <w:basedOn w:val="a1"/>
    <w:link w:val="afa"/>
    <w:uiPriority w:val="99"/>
    <w:unhideWhenUsed/>
    <w:pPr>
      <w:pBdr>
        <w:top w:val="single" w:sz="4" w:space="8" w:color="0072C6" w:themeColor="accent1"/>
        <w:left w:val="single" w:sz="4" w:space="31" w:color="0072C6" w:themeColor="accent1"/>
        <w:bottom w:val="single" w:sz="4" w:space="8" w:color="0072C6" w:themeColor="accent1"/>
        <w:right w:val="single" w:sz="4" w:space="31" w:color="0072C6" w:themeColor="accent1"/>
      </w:pBdr>
      <w:shd w:val="clear" w:color="auto" w:fill="0072C6" w:themeFill="accent1"/>
      <w:spacing w:before="0" w:after="0"/>
    </w:pPr>
    <w:rPr>
      <w:color w:val="FFFFFF" w:themeColor="background1"/>
    </w:rPr>
  </w:style>
  <w:style w:type="character" w:customStyle="1" w:styleId="afa">
    <w:name w:val="Нижний колонтитул Знак"/>
    <w:basedOn w:val="a2"/>
    <w:link w:val="af9"/>
    <w:uiPriority w:val="99"/>
    <w:rPr>
      <w:color w:val="FFFFFF" w:themeColor="background1"/>
      <w:shd w:val="clear" w:color="auto" w:fill="0072C6" w:themeFill="accent1"/>
    </w:rPr>
  </w:style>
  <w:style w:type="paragraph" w:styleId="21">
    <w:name w:val="Quote"/>
    <w:basedOn w:val="a1"/>
    <w:next w:val="a1"/>
    <w:link w:val="22"/>
    <w:uiPriority w:val="29"/>
    <w:unhideWhenUsed/>
    <w:qFormat/>
    <w:pPr>
      <w:spacing w:before="360" w:after="560" w:line="264" w:lineRule="auto"/>
      <w:ind w:left="605" w:right="605"/>
      <w:contextualSpacing/>
    </w:pPr>
    <w:rPr>
      <w:rFonts w:asciiTheme="majorHAnsi" w:hAnsiTheme="majorHAnsi"/>
      <w:i/>
      <w:iCs/>
      <w:color w:val="0072C6" w:themeColor="accent1"/>
      <w:sz w:val="40"/>
    </w:rPr>
  </w:style>
  <w:style w:type="character" w:customStyle="1" w:styleId="22">
    <w:name w:val="Цитата 2 Знак"/>
    <w:basedOn w:val="a2"/>
    <w:link w:val="21"/>
    <w:uiPriority w:val="29"/>
    <w:rPr>
      <w:rFonts w:asciiTheme="majorHAnsi" w:hAnsiTheme="majorHAnsi"/>
      <w:i/>
      <w:iCs/>
      <w:color w:val="0072C6" w:themeColor="accent1"/>
      <w:sz w:val="40"/>
    </w:rPr>
  </w:style>
  <w:style w:type="character" w:customStyle="1" w:styleId="ac">
    <w:name w:val="Выделенная цитата Знак"/>
    <w:basedOn w:val="a2"/>
    <w:link w:val="ab"/>
    <w:uiPriority w:val="30"/>
    <w:semiHidden/>
    <w:rsid w:val="00C52FC2"/>
    <w:rPr>
      <w:rFonts w:asciiTheme="majorHAnsi" w:hAnsiTheme="majorHAnsi"/>
      <w:i/>
      <w:iCs/>
      <w:color w:val="8A4203" w:themeColor="accent2" w:themeShade="80"/>
      <w:sz w:val="32"/>
    </w:rPr>
  </w:style>
  <w:style w:type="character" w:customStyle="1" w:styleId="30">
    <w:name w:val="Заголовок 3 Знак"/>
    <w:basedOn w:val="a2"/>
    <w:link w:val="3"/>
    <w:uiPriority w:val="9"/>
    <w:semiHidden/>
    <w:rPr>
      <w:rFonts w:asciiTheme="majorHAnsi" w:eastAsiaTheme="majorEastAsia" w:hAnsiTheme="majorHAnsi" w:cstheme="majorBidi"/>
      <w:color w:val="0072C6" w:themeColor="accent1"/>
      <w:sz w:val="34"/>
    </w:rPr>
  </w:style>
  <w:style w:type="paragraph" w:styleId="a">
    <w:name w:val="List Number"/>
    <w:basedOn w:val="a1"/>
    <w:uiPriority w:val="32"/>
    <w:qFormat/>
    <w:pPr>
      <w:numPr>
        <w:numId w:val="7"/>
      </w:numPr>
      <w:contextualSpacing/>
    </w:pPr>
  </w:style>
  <w:style w:type="character" w:customStyle="1" w:styleId="60">
    <w:name w:val="Заголовок 6 Знак"/>
    <w:basedOn w:val="a2"/>
    <w:link w:val="6"/>
    <w:uiPriority w:val="9"/>
    <w:semiHidden/>
    <w:rPr>
      <w:rFonts w:asciiTheme="majorHAnsi" w:eastAsiaTheme="majorEastAsia" w:hAnsiTheme="majorHAnsi" w:cstheme="majorBidi"/>
      <w:color w:val="0072C6" w:themeColor="accent1"/>
    </w:rPr>
  </w:style>
  <w:style w:type="paragraph" w:styleId="afb">
    <w:name w:val="Balloon Text"/>
    <w:basedOn w:val="a1"/>
    <w:link w:val="afc"/>
    <w:uiPriority w:val="99"/>
    <w:semiHidden/>
    <w:unhideWhenUsed/>
    <w:rsid w:val="00FB431B"/>
    <w:pPr>
      <w:spacing w:before="0" w:after="0"/>
    </w:pPr>
    <w:rPr>
      <w:rFonts w:ascii="Segoe UI" w:hAnsi="Segoe UI" w:cs="Segoe UI"/>
      <w:sz w:val="22"/>
      <w:szCs w:val="18"/>
    </w:rPr>
  </w:style>
  <w:style w:type="character" w:customStyle="1" w:styleId="afc">
    <w:name w:val="Текст выноски Знак"/>
    <w:basedOn w:val="a2"/>
    <w:link w:val="afb"/>
    <w:uiPriority w:val="99"/>
    <w:semiHidden/>
    <w:rsid w:val="00FB431B"/>
    <w:rPr>
      <w:rFonts w:ascii="Segoe UI" w:hAnsi="Segoe UI" w:cs="Segoe UI"/>
      <w:color w:val="595959" w:themeColor="text1" w:themeTint="A6"/>
      <w:sz w:val="22"/>
      <w:szCs w:val="18"/>
    </w:rPr>
  </w:style>
  <w:style w:type="paragraph" w:styleId="31">
    <w:name w:val="Body Text 3"/>
    <w:basedOn w:val="a1"/>
    <w:link w:val="32"/>
    <w:uiPriority w:val="99"/>
    <w:semiHidden/>
    <w:unhideWhenUsed/>
    <w:rsid w:val="00FB431B"/>
    <w:pPr>
      <w:spacing w:after="120"/>
    </w:pPr>
    <w:rPr>
      <w:sz w:val="22"/>
      <w:szCs w:val="16"/>
    </w:rPr>
  </w:style>
  <w:style w:type="character" w:customStyle="1" w:styleId="32">
    <w:name w:val="Основной текст 3 Знак"/>
    <w:basedOn w:val="a2"/>
    <w:link w:val="31"/>
    <w:uiPriority w:val="99"/>
    <w:semiHidden/>
    <w:rsid w:val="00FB431B"/>
    <w:rPr>
      <w:color w:val="595959" w:themeColor="text1" w:themeTint="A6"/>
      <w:sz w:val="22"/>
      <w:szCs w:val="16"/>
    </w:rPr>
  </w:style>
  <w:style w:type="character" w:styleId="afd">
    <w:name w:val="annotation reference"/>
    <w:basedOn w:val="a2"/>
    <w:uiPriority w:val="99"/>
    <w:semiHidden/>
    <w:unhideWhenUsed/>
    <w:rsid w:val="00FB431B"/>
    <w:rPr>
      <w:sz w:val="22"/>
      <w:szCs w:val="16"/>
    </w:rPr>
  </w:style>
  <w:style w:type="paragraph" w:styleId="afe">
    <w:name w:val="annotation text"/>
    <w:basedOn w:val="a1"/>
    <w:link w:val="aff"/>
    <w:uiPriority w:val="99"/>
    <w:semiHidden/>
    <w:unhideWhenUsed/>
    <w:rsid w:val="00FB431B"/>
    <w:rPr>
      <w:sz w:val="22"/>
      <w:szCs w:val="20"/>
    </w:rPr>
  </w:style>
  <w:style w:type="character" w:customStyle="1" w:styleId="aff">
    <w:name w:val="Текст примечания Знак"/>
    <w:basedOn w:val="a2"/>
    <w:link w:val="afe"/>
    <w:uiPriority w:val="99"/>
    <w:semiHidden/>
    <w:rsid w:val="00FB431B"/>
    <w:rPr>
      <w:color w:val="595959" w:themeColor="text1" w:themeTint="A6"/>
      <w:sz w:val="22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FB431B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FB431B"/>
    <w:rPr>
      <w:b/>
      <w:bCs/>
      <w:color w:val="595959" w:themeColor="text1" w:themeTint="A6"/>
      <w:sz w:val="22"/>
      <w:szCs w:val="20"/>
    </w:rPr>
  </w:style>
  <w:style w:type="paragraph" w:styleId="aff2">
    <w:name w:val="Document Map"/>
    <w:basedOn w:val="a1"/>
    <w:link w:val="aff3"/>
    <w:uiPriority w:val="99"/>
    <w:semiHidden/>
    <w:unhideWhenUsed/>
    <w:rsid w:val="00FB431B"/>
    <w:pPr>
      <w:spacing w:before="0" w:after="0"/>
    </w:pPr>
    <w:rPr>
      <w:rFonts w:ascii="Segoe UI" w:hAnsi="Segoe UI" w:cs="Segoe UI"/>
      <w:sz w:val="22"/>
      <w:szCs w:val="16"/>
    </w:rPr>
  </w:style>
  <w:style w:type="character" w:customStyle="1" w:styleId="aff3">
    <w:name w:val="Схема документа Знак"/>
    <w:basedOn w:val="a2"/>
    <w:link w:val="aff2"/>
    <w:uiPriority w:val="99"/>
    <w:semiHidden/>
    <w:rsid w:val="00FB431B"/>
    <w:rPr>
      <w:rFonts w:ascii="Segoe UI" w:hAnsi="Segoe UI" w:cs="Segoe UI"/>
      <w:color w:val="595959" w:themeColor="text1" w:themeTint="A6"/>
      <w:sz w:val="22"/>
      <w:szCs w:val="16"/>
    </w:rPr>
  </w:style>
  <w:style w:type="paragraph" w:styleId="aff4">
    <w:name w:val="endnote text"/>
    <w:basedOn w:val="a1"/>
    <w:link w:val="aff5"/>
    <w:uiPriority w:val="99"/>
    <w:semiHidden/>
    <w:unhideWhenUsed/>
    <w:rsid w:val="00FB431B"/>
    <w:pPr>
      <w:spacing w:before="0" w:after="0"/>
    </w:pPr>
    <w:rPr>
      <w:sz w:val="22"/>
      <w:szCs w:val="20"/>
    </w:rPr>
  </w:style>
  <w:style w:type="character" w:customStyle="1" w:styleId="aff5">
    <w:name w:val="Текст концевой сноски Знак"/>
    <w:basedOn w:val="a2"/>
    <w:link w:val="aff4"/>
    <w:uiPriority w:val="99"/>
    <w:semiHidden/>
    <w:rsid w:val="00FB431B"/>
    <w:rPr>
      <w:color w:val="595959" w:themeColor="text1" w:themeTint="A6"/>
      <w:sz w:val="22"/>
      <w:szCs w:val="20"/>
    </w:rPr>
  </w:style>
  <w:style w:type="paragraph" w:styleId="23">
    <w:name w:val="envelope return"/>
    <w:basedOn w:val="a1"/>
    <w:uiPriority w:val="99"/>
    <w:semiHidden/>
    <w:unhideWhenUsed/>
    <w:rsid w:val="00FB431B"/>
    <w:pPr>
      <w:spacing w:before="0" w:after="0"/>
    </w:pPr>
    <w:rPr>
      <w:rFonts w:asciiTheme="majorHAnsi" w:eastAsiaTheme="majorEastAsia" w:hAnsiTheme="majorHAnsi" w:cstheme="majorBidi"/>
      <w:sz w:val="22"/>
      <w:szCs w:val="20"/>
    </w:rPr>
  </w:style>
  <w:style w:type="paragraph" w:styleId="aff6">
    <w:name w:val="footnote text"/>
    <w:basedOn w:val="a1"/>
    <w:link w:val="aff7"/>
    <w:uiPriority w:val="99"/>
    <w:semiHidden/>
    <w:unhideWhenUsed/>
    <w:rsid w:val="00FB431B"/>
    <w:pPr>
      <w:spacing w:before="0" w:after="0"/>
    </w:pPr>
    <w:rPr>
      <w:sz w:val="22"/>
      <w:szCs w:val="20"/>
    </w:rPr>
  </w:style>
  <w:style w:type="character" w:customStyle="1" w:styleId="aff7">
    <w:name w:val="Текст сноски Знак"/>
    <w:basedOn w:val="a2"/>
    <w:link w:val="aff6"/>
    <w:uiPriority w:val="99"/>
    <w:semiHidden/>
    <w:rsid w:val="00FB431B"/>
    <w:rPr>
      <w:color w:val="595959" w:themeColor="text1" w:themeTint="A6"/>
      <w:sz w:val="22"/>
      <w:szCs w:val="20"/>
    </w:rPr>
  </w:style>
  <w:style w:type="character" w:styleId="HTML">
    <w:name w:val="HTML Code"/>
    <w:basedOn w:val="a2"/>
    <w:uiPriority w:val="99"/>
    <w:semiHidden/>
    <w:unhideWhenUsed/>
    <w:rsid w:val="00FB431B"/>
    <w:rPr>
      <w:rFonts w:ascii="Consolas" w:hAnsi="Consolas"/>
      <w:sz w:val="22"/>
      <w:szCs w:val="20"/>
    </w:rPr>
  </w:style>
  <w:style w:type="character" w:styleId="HTML0">
    <w:name w:val="HTML Keyboard"/>
    <w:basedOn w:val="a2"/>
    <w:uiPriority w:val="99"/>
    <w:semiHidden/>
    <w:unhideWhenUsed/>
    <w:rsid w:val="00FB431B"/>
    <w:rPr>
      <w:rFonts w:ascii="Consolas" w:hAnsi="Consolas"/>
      <w:sz w:val="22"/>
      <w:szCs w:val="20"/>
    </w:rPr>
  </w:style>
  <w:style w:type="paragraph" w:styleId="HTML1">
    <w:name w:val="HTML Preformatted"/>
    <w:basedOn w:val="a1"/>
    <w:link w:val="HTML2"/>
    <w:uiPriority w:val="99"/>
    <w:semiHidden/>
    <w:unhideWhenUsed/>
    <w:rsid w:val="00FB431B"/>
    <w:pPr>
      <w:spacing w:before="0" w:after="0"/>
    </w:pPr>
    <w:rPr>
      <w:rFonts w:ascii="Consolas" w:hAnsi="Consolas"/>
      <w:sz w:val="22"/>
      <w:szCs w:val="20"/>
    </w:rPr>
  </w:style>
  <w:style w:type="character" w:customStyle="1" w:styleId="HTML2">
    <w:name w:val="Стандартный HTML Знак"/>
    <w:basedOn w:val="a2"/>
    <w:link w:val="HTML1"/>
    <w:uiPriority w:val="99"/>
    <w:semiHidden/>
    <w:rsid w:val="00FB431B"/>
    <w:rPr>
      <w:rFonts w:ascii="Consolas" w:hAnsi="Consolas"/>
      <w:color w:val="595959" w:themeColor="text1" w:themeTint="A6"/>
      <w:sz w:val="22"/>
      <w:szCs w:val="20"/>
    </w:rPr>
  </w:style>
  <w:style w:type="character" w:styleId="HTML3">
    <w:name w:val="HTML Typewriter"/>
    <w:basedOn w:val="a2"/>
    <w:uiPriority w:val="99"/>
    <w:semiHidden/>
    <w:unhideWhenUsed/>
    <w:rsid w:val="00FB431B"/>
    <w:rPr>
      <w:rFonts w:ascii="Consolas" w:hAnsi="Consolas"/>
      <w:sz w:val="22"/>
      <w:szCs w:val="20"/>
    </w:rPr>
  </w:style>
  <w:style w:type="paragraph" w:styleId="aff8">
    <w:name w:val="macro"/>
    <w:link w:val="aff9"/>
    <w:uiPriority w:val="99"/>
    <w:semiHidden/>
    <w:unhideWhenUsed/>
    <w:rsid w:val="00FB431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color w:val="595959" w:themeColor="text1" w:themeTint="A6"/>
      <w:sz w:val="22"/>
      <w:szCs w:val="20"/>
    </w:rPr>
  </w:style>
  <w:style w:type="character" w:customStyle="1" w:styleId="aff9">
    <w:name w:val="Текст макроса Знак"/>
    <w:basedOn w:val="a2"/>
    <w:link w:val="aff8"/>
    <w:uiPriority w:val="99"/>
    <w:semiHidden/>
    <w:rsid w:val="00FB431B"/>
    <w:rPr>
      <w:rFonts w:ascii="Consolas" w:hAnsi="Consolas"/>
      <w:color w:val="595959" w:themeColor="text1" w:themeTint="A6"/>
      <w:sz w:val="22"/>
      <w:szCs w:val="20"/>
    </w:rPr>
  </w:style>
  <w:style w:type="paragraph" w:styleId="affa">
    <w:name w:val="Plain Text"/>
    <w:basedOn w:val="a1"/>
    <w:link w:val="affb"/>
    <w:uiPriority w:val="99"/>
    <w:semiHidden/>
    <w:unhideWhenUsed/>
    <w:rsid w:val="00FB431B"/>
    <w:pPr>
      <w:spacing w:before="0" w:after="0"/>
    </w:pPr>
    <w:rPr>
      <w:rFonts w:ascii="Consolas" w:hAnsi="Consolas"/>
      <w:sz w:val="22"/>
      <w:szCs w:val="21"/>
    </w:rPr>
  </w:style>
  <w:style w:type="character" w:customStyle="1" w:styleId="affb">
    <w:name w:val="Текст Знак"/>
    <w:basedOn w:val="a2"/>
    <w:link w:val="affa"/>
    <w:uiPriority w:val="99"/>
    <w:semiHidden/>
    <w:rsid w:val="00FB431B"/>
    <w:rPr>
      <w:rFonts w:ascii="Consolas" w:hAnsi="Consolas"/>
      <w:color w:val="595959" w:themeColor="text1" w:themeTint="A6"/>
      <w:sz w:val="22"/>
      <w:szCs w:val="21"/>
    </w:rPr>
  </w:style>
  <w:style w:type="paragraph" w:styleId="33">
    <w:name w:val="Body Text Indent 3"/>
    <w:basedOn w:val="a1"/>
    <w:link w:val="34"/>
    <w:uiPriority w:val="99"/>
    <w:semiHidden/>
    <w:unhideWhenUsed/>
    <w:rsid w:val="00EC0F68"/>
    <w:pPr>
      <w:spacing w:after="120"/>
      <w:ind w:left="360"/>
    </w:pPr>
    <w:rPr>
      <w:sz w:val="22"/>
      <w:szCs w:val="16"/>
    </w:rPr>
  </w:style>
  <w:style w:type="character" w:customStyle="1" w:styleId="34">
    <w:name w:val="Основной текст с отступом 3 Знак"/>
    <w:basedOn w:val="a2"/>
    <w:link w:val="33"/>
    <w:uiPriority w:val="99"/>
    <w:semiHidden/>
    <w:rsid w:val="00EC0F68"/>
    <w:rPr>
      <w:color w:val="595959" w:themeColor="text1" w:themeTint="A6"/>
      <w:sz w:val="22"/>
      <w:szCs w:val="16"/>
    </w:rPr>
  </w:style>
  <w:style w:type="paragraph" w:styleId="affc">
    <w:name w:val="No Spacing"/>
    <w:link w:val="affd"/>
    <w:uiPriority w:val="1"/>
    <w:qFormat/>
    <w:rsid w:val="00DD40B1"/>
    <w:pPr>
      <w:spacing w:before="0" w:after="0" w:line="240" w:lineRule="auto"/>
    </w:pPr>
    <w:rPr>
      <w:rFonts w:eastAsiaTheme="minorEastAsia"/>
      <w:color w:val="auto"/>
      <w:sz w:val="22"/>
      <w:szCs w:val="22"/>
      <w:lang w:eastAsia="ru-RU"/>
    </w:rPr>
  </w:style>
  <w:style w:type="character" w:customStyle="1" w:styleId="affd">
    <w:name w:val="Без интервала Знак"/>
    <w:basedOn w:val="a2"/>
    <w:link w:val="affc"/>
    <w:uiPriority w:val="1"/>
    <w:rsid w:val="00DD40B1"/>
    <w:rPr>
      <w:rFonts w:eastAsiaTheme="minorEastAsia"/>
      <w:color w:val="auto"/>
      <w:sz w:val="22"/>
      <w:szCs w:val="22"/>
      <w:lang w:eastAsia="ru-RU"/>
    </w:rPr>
  </w:style>
  <w:style w:type="character" w:styleId="affe">
    <w:name w:val="Hyperlink"/>
    <w:basedOn w:val="a2"/>
    <w:uiPriority w:val="99"/>
    <w:unhideWhenUsed/>
    <w:rsid w:val="00BA60BC"/>
    <w:rPr>
      <w:color w:val="0072C6" w:themeColor="hyperlink"/>
      <w:u w:val="single"/>
    </w:rPr>
  </w:style>
  <w:style w:type="character" w:styleId="afff">
    <w:name w:val="Unresolved Mention"/>
    <w:basedOn w:val="a2"/>
    <w:uiPriority w:val="99"/>
    <w:semiHidden/>
    <w:unhideWhenUsed/>
    <w:rsid w:val="00BA60BC"/>
    <w:rPr>
      <w:color w:val="605E5C"/>
      <w:shd w:val="clear" w:color="auto" w:fill="E1DFDD"/>
    </w:rPr>
  </w:style>
  <w:style w:type="character" w:styleId="afff0">
    <w:name w:val="FollowedHyperlink"/>
    <w:basedOn w:val="a2"/>
    <w:uiPriority w:val="99"/>
    <w:semiHidden/>
    <w:unhideWhenUsed/>
    <w:rsid w:val="00BA60BC"/>
    <w:rPr>
      <w:color w:val="79498B" w:themeColor="followedHyperlink"/>
      <w:u w:val="single"/>
    </w:rPr>
  </w:style>
  <w:style w:type="character" w:customStyle="1" w:styleId="40">
    <w:name w:val="Заголовок 4 Знак"/>
    <w:basedOn w:val="a2"/>
    <w:link w:val="4"/>
    <w:uiPriority w:val="9"/>
    <w:semiHidden/>
    <w:rsid w:val="00C0164D"/>
    <w:rPr>
      <w:rFonts w:asciiTheme="majorHAnsi" w:eastAsiaTheme="majorEastAsia" w:hAnsiTheme="majorHAnsi" w:cstheme="majorBidi"/>
      <w:i/>
      <w:iCs/>
      <w:color w:val="005494" w:themeColor="accent1" w:themeShade="BF"/>
    </w:rPr>
  </w:style>
  <w:style w:type="character" w:customStyle="1" w:styleId="50">
    <w:name w:val="Заголовок 5 Знак"/>
    <w:basedOn w:val="a2"/>
    <w:link w:val="5"/>
    <w:uiPriority w:val="9"/>
    <w:semiHidden/>
    <w:rsid w:val="00C0164D"/>
    <w:rPr>
      <w:rFonts w:asciiTheme="majorHAnsi" w:eastAsiaTheme="majorEastAsia" w:hAnsiTheme="majorHAnsi" w:cstheme="majorBidi"/>
      <w:color w:val="005494" w:themeColor="accent1" w:themeShade="BF"/>
    </w:rPr>
  </w:style>
  <w:style w:type="table" w:customStyle="1" w:styleId="TableNormal">
    <w:name w:val="Table Normal"/>
    <w:uiPriority w:val="2"/>
    <w:semiHidden/>
    <w:unhideWhenUsed/>
    <w:qFormat/>
    <w:rsid w:val="001C737C"/>
    <w:pPr>
      <w:widowControl w:val="0"/>
      <w:autoSpaceDE w:val="0"/>
      <w:autoSpaceDN w:val="0"/>
      <w:spacing w:before="0" w:after="0" w:line="240" w:lineRule="auto"/>
    </w:pPr>
    <w:rPr>
      <w:color w:val="auto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1"/>
    <w:next w:val="a1"/>
    <w:uiPriority w:val="1"/>
    <w:qFormat/>
    <w:rsid w:val="00174B78"/>
    <w:pPr>
      <w:widowControl w:val="0"/>
      <w:autoSpaceDE w:val="0"/>
      <w:autoSpaceDN w:val="0"/>
      <w:spacing w:before="0" w:after="0"/>
    </w:pPr>
    <w:rPr>
      <w:rFonts w:eastAsia="Times New Roman" w:cs="Times New Roman"/>
      <w:sz w:val="22"/>
      <w:szCs w:val="22"/>
      <w:lang w:val="en-US" w:eastAsia="en-US"/>
    </w:rPr>
  </w:style>
  <w:style w:type="table" w:styleId="35">
    <w:name w:val="Plain Table 3"/>
    <w:basedOn w:val="a3"/>
    <w:uiPriority w:val="43"/>
    <w:rsid w:val="001C737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afff1">
    <w:name w:val="Body Text"/>
    <w:basedOn w:val="a1"/>
    <w:link w:val="afff2"/>
    <w:uiPriority w:val="99"/>
    <w:semiHidden/>
    <w:unhideWhenUsed/>
    <w:rsid w:val="00C729B1"/>
    <w:pPr>
      <w:spacing w:after="120"/>
    </w:pPr>
  </w:style>
  <w:style w:type="character" w:customStyle="1" w:styleId="afff2">
    <w:name w:val="Основной текст Знак"/>
    <w:basedOn w:val="a2"/>
    <w:link w:val="afff1"/>
    <w:uiPriority w:val="99"/>
    <w:semiHidden/>
    <w:rsid w:val="00C729B1"/>
    <w:rPr>
      <w:color w:val="262626" w:themeColor="text1" w:themeTint="D9"/>
    </w:rPr>
  </w:style>
  <w:style w:type="paragraph" w:styleId="afff3">
    <w:name w:val="List Paragraph"/>
    <w:basedOn w:val="a1"/>
    <w:uiPriority w:val="34"/>
    <w:unhideWhenUsed/>
    <w:qFormat/>
    <w:rsid w:val="00C729B1"/>
    <w:pPr>
      <w:ind w:left="720"/>
      <w:contextualSpacing/>
    </w:pPr>
  </w:style>
  <w:style w:type="paragraph" w:styleId="11">
    <w:name w:val="toc 1"/>
    <w:basedOn w:val="a1"/>
    <w:next w:val="a1"/>
    <w:autoRedefine/>
    <w:uiPriority w:val="39"/>
    <w:unhideWhenUsed/>
    <w:rsid w:val="00C14F74"/>
    <w:pPr>
      <w:spacing w:after="100"/>
    </w:pPr>
  </w:style>
  <w:style w:type="paragraph" w:styleId="24">
    <w:name w:val="toc 2"/>
    <w:basedOn w:val="a1"/>
    <w:next w:val="a1"/>
    <w:autoRedefine/>
    <w:uiPriority w:val="39"/>
    <w:unhideWhenUsed/>
    <w:rsid w:val="00C14F74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4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&#1044;&#1077;&#1083;&#1086;&#1074;&#1086;&#1081;%20&#1076;&#1086;&#1082;&#1091;&#1084;&#1077;&#1085;&#1090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E9C96B9D4DE4D03B8C1FE0A971FD3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9224AD-F3BB-4813-8BDD-45257753288C}"/>
      </w:docPartPr>
      <w:docPartBody>
        <w:p w:rsidR="00416A0D" w:rsidRDefault="000921E0" w:rsidP="000921E0">
          <w:pPr>
            <w:pStyle w:val="5E9C96B9D4DE4D03B8C1FE0A971FD3B5"/>
          </w:pPr>
          <w:r>
            <w:t>[Введите текст]</w:t>
          </w:r>
        </w:p>
      </w:docPartBody>
    </w:docPart>
    <w:docPart>
      <w:docPartPr>
        <w:name w:val="8620BF72B0994EDA8058ED91C2A13A6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E0C69F-6EA2-4C67-BF69-9D46E5BD4841}"/>
      </w:docPartPr>
      <w:docPartBody>
        <w:p w:rsidR="00416A0D" w:rsidRDefault="000921E0" w:rsidP="000921E0">
          <w:pPr>
            <w:pStyle w:val="8620BF72B0994EDA8058ED91C2A13A6E"/>
          </w:pPr>
          <w:r w:rsidRPr="00E36A25">
            <w:rPr>
              <w:rStyle w:val="a4"/>
            </w:rPr>
            <w:t>[Название]</w:t>
          </w:r>
        </w:p>
      </w:docPartBody>
    </w:docPart>
    <w:docPart>
      <w:docPartPr>
        <w:name w:val="2D75D3FD51EE4A34942444F754829F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2EA6B1-64A1-4456-B6B0-F379FA5DF7B5}"/>
      </w:docPartPr>
      <w:docPartBody>
        <w:p w:rsidR="00416A0D" w:rsidRDefault="000921E0" w:rsidP="000921E0">
          <w:pPr>
            <w:pStyle w:val="2D75D3FD51EE4A34942444F754829F6B"/>
          </w:pPr>
          <w:r w:rsidRPr="00E36A25">
            <w:rPr>
              <w:rStyle w:val="a4"/>
            </w:rPr>
            <w:t>[Название]</w:t>
          </w:r>
        </w:p>
      </w:docPartBody>
    </w:docPart>
    <w:docPart>
      <w:docPartPr>
        <w:name w:val="B6277A7C368C4D9D9452FD6EF19F45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EC2AE5-8E57-4F3A-A937-5576C5B0C877}"/>
      </w:docPartPr>
      <w:docPartBody>
        <w:p w:rsidR="00416A0D" w:rsidRDefault="000921E0" w:rsidP="000921E0">
          <w:pPr>
            <w:pStyle w:val="B6277A7C368C4D9D9452FD6EF19F4523"/>
          </w:pPr>
          <w:r>
            <w:t>[Введите текст]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F61C5D"/>
    <w:multiLevelType w:val="hybridMultilevel"/>
    <w:tmpl w:val="9F4A8688"/>
    <w:lvl w:ilvl="0" w:tplc="ABE84DA8">
      <w:start w:val="1"/>
      <w:numFmt w:val="bullet"/>
      <w:pStyle w:val="a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1E0"/>
    <w:rsid w:val="00044AE7"/>
    <w:rsid w:val="000648DC"/>
    <w:rsid w:val="000921E0"/>
    <w:rsid w:val="001037CB"/>
    <w:rsid w:val="00401108"/>
    <w:rsid w:val="00416A0D"/>
    <w:rsid w:val="005D28CC"/>
    <w:rsid w:val="006B1089"/>
    <w:rsid w:val="00757CFD"/>
    <w:rsid w:val="00834E70"/>
    <w:rsid w:val="00881A5F"/>
    <w:rsid w:val="00B84DD1"/>
    <w:rsid w:val="00C32A31"/>
    <w:rsid w:val="00C82A80"/>
    <w:rsid w:val="00CF543C"/>
    <w:rsid w:val="00EF6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31"/>
    <w:qFormat/>
    <w:pPr>
      <w:numPr>
        <w:numId w:val="1"/>
      </w:numPr>
      <w:spacing w:before="160" w:after="320" w:line="360" w:lineRule="auto"/>
      <w:contextualSpacing/>
    </w:pPr>
    <w:rPr>
      <w:rFonts w:eastAsiaTheme="minorHAnsi"/>
      <w:color w:val="595959" w:themeColor="text1" w:themeTint="A6"/>
      <w:sz w:val="24"/>
      <w:szCs w:val="24"/>
      <w:lang w:eastAsia="ja-JP"/>
    </w:rPr>
  </w:style>
  <w:style w:type="character" w:styleId="a4">
    <w:name w:val="Placeholder Text"/>
    <w:basedOn w:val="a1"/>
    <w:uiPriority w:val="99"/>
    <w:semiHidden/>
    <w:rsid w:val="000921E0"/>
    <w:rPr>
      <w:color w:val="595959" w:themeColor="text1" w:themeTint="A6"/>
    </w:rPr>
  </w:style>
  <w:style w:type="paragraph" w:customStyle="1" w:styleId="5E9C96B9D4DE4D03B8C1FE0A971FD3B5">
    <w:name w:val="5E9C96B9D4DE4D03B8C1FE0A971FD3B5"/>
    <w:rsid w:val="000921E0"/>
  </w:style>
  <w:style w:type="paragraph" w:customStyle="1" w:styleId="8620BF72B0994EDA8058ED91C2A13A6E">
    <w:name w:val="8620BF72B0994EDA8058ED91C2A13A6E"/>
    <w:rsid w:val="000921E0"/>
  </w:style>
  <w:style w:type="paragraph" w:customStyle="1" w:styleId="2D75D3FD51EE4A34942444F754829F6B">
    <w:name w:val="2D75D3FD51EE4A34942444F754829F6B"/>
    <w:rsid w:val="000921E0"/>
  </w:style>
  <w:style w:type="paragraph" w:customStyle="1" w:styleId="B6277A7C368C4D9D9452FD6EF19F4523">
    <w:name w:val="B6277A7C368C4D9D9452FD6EF19F4523"/>
    <w:rsid w:val="000921E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usiness">
      <a:dk1>
        <a:sysClr val="windowText" lastClr="000000"/>
      </a:dk1>
      <a:lt1>
        <a:sysClr val="window" lastClr="FFFFFF"/>
      </a:lt1>
      <a:dk2>
        <a:srgbClr val="0C1227"/>
      </a:dk2>
      <a:lt2>
        <a:srgbClr val="FDF9F7"/>
      </a:lt2>
      <a:accent1>
        <a:srgbClr val="0072C6"/>
      </a:accent1>
      <a:accent2>
        <a:srgbClr val="F98723"/>
      </a:accent2>
      <a:accent3>
        <a:srgbClr val="DC3C00"/>
      </a:accent3>
      <a:accent4>
        <a:srgbClr val="F9CB23"/>
      </a:accent4>
      <a:accent5>
        <a:srgbClr val="009E49"/>
      </a:accent5>
      <a:accent6>
        <a:srgbClr val="79498B"/>
      </a:accent6>
      <a:hlink>
        <a:srgbClr val="0072C6"/>
      </a:hlink>
      <a:folHlink>
        <a:srgbClr val="79498B"/>
      </a:folHlink>
    </a:clrScheme>
    <a:fontScheme name="Georgia-Arial">
      <a:maj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4113F-FD84-4B2A-ADDA-416EC364A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Деловой документ.dotx</Template>
  <TotalTime>1242</TotalTime>
  <Pages>17</Pages>
  <Words>2702</Words>
  <Characters>15407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Азурит РЭ 0.001- 18.08.2025</vt:lpstr>
    </vt:vector>
  </TitlesOfParts>
  <Company/>
  <LinksUpToDate>false</LinksUpToDate>
  <CharactersWithSpaces>18073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Азурит РЭ 0.01 - 28.10.2025</dc:title>
  <dc:subject>Руководство по эксплуатации</dc:subject>
  <dc:creator>Milana Igorevna</dc:creator>
  <cp:keywords/>
  <dc:description/>
  <cp:lastModifiedBy>Николай Сиренко</cp:lastModifiedBy>
  <cp:revision>53</cp:revision>
  <cp:lastPrinted>2025-08-18T08:39:00Z</cp:lastPrinted>
  <dcterms:created xsi:type="dcterms:W3CDTF">2023-02-27T17:42:00Z</dcterms:created>
  <dcterms:modified xsi:type="dcterms:W3CDTF">2025-10-27T23:41:00Z</dcterms:modified>
</cp:coreProperties>
</file>